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2204"/>
        <w:gridCol w:w="3148"/>
        <w:gridCol w:w="273"/>
        <w:gridCol w:w="1151"/>
        <w:gridCol w:w="749"/>
        <w:gridCol w:w="1625"/>
        <w:gridCol w:w="1650"/>
      </w:tblGrid>
      <w:tr w:rsidR="000D1187" w:rsidRPr="00A0368F" w:rsidTr="006A7F47">
        <w:tc>
          <w:tcPr>
            <w:tcW w:w="10800" w:type="dxa"/>
            <w:gridSpan w:val="7"/>
          </w:tcPr>
          <w:p w:rsidR="000D1187" w:rsidRPr="00A0368F" w:rsidRDefault="008634E0" w:rsidP="0009127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ONLINE INSTRUCTOR</w:t>
            </w:r>
            <w:r w:rsidR="000D1187" w:rsidRPr="00A0368F">
              <w:rPr>
                <w:rFonts w:ascii="Garamond" w:hAnsi="Garamond"/>
                <w:b/>
                <w:sz w:val="28"/>
                <w:szCs w:val="28"/>
              </w:rPr>
              <w:t xml:space="preserve"> OBSERVATION</w:t>
            </w:r>
          </w:p>
        </w:tc>
      </w:tr>
      <w:tr w:rsidR="000D1187" w:rsidRPr="00A0368F" w:rsidTr="00E92005">
        <w:trPr>
          <w:trHeight w:val="368"/>
        </w:trPr>
        <w:tc>
          <w:tcPr>
            <w:tcW w:w="2204" w:type="dxa"/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  <w:r w:rsidRPr="00A0368F">
              <w:rPr>
                <w:rFonts w:ascii="Garamond" w:hAnsi="Garamond"/>
              </w:rPr>
              <w:t>Name of Instructor: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1151" w:type="dxa"/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749" w:type="dxa"/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  <w:b/>
              </w:rPr>
            </w:pPr>
            <w:r w:rsidRPr="00A0368F">
              <w:rPr>
                <w:rFonts w:ascii="Garamond" w:hAnsi="Garamond"/>
              </w:rPr>
              <w:t>Class: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</w:tr>
      <w:tr w:rsidR="000D1187" w:rsidRPr="00A0368F" w:rsidTr="00E92005">
        <w:trPr>
          <w:trHeight w:val="440"/>
        </w:trPr>
        <w:tc>
          <w:tcPr>
            <w:tcW w:w="2204" w:type="dxa"/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  <w:r w:rsidRPr="00A0368F">
              <w:rPr>
                <w:rFonts w:ascii="Garamond" w:hAnsi="Garamond"/>
              </w:rPr>
              <w:t>Observed by: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1151" w:type="dxa"/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749" w:type="dxa"/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  <w:r w:rsidRPr="00A0368F">
              <w:rPr>
                <w:rFonts w:ascii="Garamond" w:hAnsi="Garamond"/>
              </w:rPr>
              <w:t>Date: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</w:tr>
      <w:tr w:rsidR="00841E19" w:rsidRPr="00A0368F" w:rsidTr="00841E19">
        <w:trPr>
          <w:trHeight w:val="530"/>
        </w:trPr>
        <w:tc>
          <w:tcPr>
            <w:tcW w:w="10800" w:type="dxa"/>
            <w:gridSpan w:val="7"/>
          </w:tcPr>
          <w:p w:rsidR="00841E19" w:rsidRPr="00A0368F" w:rsidRDefault="00841E19" w:rsidP="00841E19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* If you or your department prefers to use</w:t>
            </w:r>
            <w:r w:rsidRPr="00841E19">
              <w:rPr>
                <w:rFonts w:ascii="Garamond" w:hAnsi="Garamond"/>
                <w:sz w:val="16"/>
                <w:szCs w:val="16"/>
              </w:rPr>
              <w:t xml:space="preserve"> scales with qualitative descriptions, numeric ratings, etc.</w:t>
            </w:r>
            <w:r>
              <w:rPr>
                <w:rFonts w:ascii="Garamond" w:hAnsi="Garamond"/>
                <w:sz w:val="16"/>
                <w:szCs w:val="16"/>
              </w:rPr>
              <w:t xml:space="preserve"> you may delete the</w:t>
            </w:r>
            <w:r w:rsidRPr="00841E19">
              <w:rPr>
                <w:rFonts w:ascii="Garamond" w:hAnsi="Garamond"/>
                <w:sz w:val="16"/>
                <w:szCs w:val="16"/>
              </w:rPr>
              <w:t xml:space="preserve"> "evident/not evident" </w:t>
            </w:r>
            <w:r>
              <w:rPr>
                <w:rFonts w:ascii="Garamond" w:hAnsi="Garamond"/>
                <w:sz w:val="16"/>
                <w:szCs w:val="16"/>
              </w:rPr>
              <w:t>rating scale and insert a rating on your preferred system. If you opt for this, please explain your scale here (e.g. numerical, 1 low, 5 high; very poor, poor, average, good, very good; etc.):</w:t>
            </w:r>
          </w:p>
        </w:tc>
      </w:tr>
      <w:tr w:rsidR="00841E19" w:rsidRPr="00A0368F" w:rsidTr="003844C4">
        <w:tc>
          <w:tcPr>
            <w:tcW w:w="10800" w:type="dxa"/>
            <w:gridSpan w:val="7"/>
            <w:tcBorders>
              <w:bottom w:val="single" w:sz="4" w:space="0" w:color="auto"/>
            </w:tcBorders>
            <w:shd w:val="clear" w:color="auto" w:fill="0088A4"/>
          </w:tcPr>
          <w:p w:rsidR="00841E19" w:rsidRPr="00A0368F" w:rsidRDefault="00841E19" w:rsidP="00841E19">
            <w:pPr>
              <w:tabs>
                <w:tab w:val="left" w:pos="4170"/>
                <w:tab w:val="left" w:pos="4335"/>
              </w:tabs>
              <w:rPr>
                <w:rFonts w:ascii="Garamond" w:hAnsi="Garamond"/>
                <w:b/>
                <w:color w:val="FFFFFF"/>
              </w:rPr>
            </w:pPr>
            <w:r>
              <w:rPr>
                <w:rFonts w:ascii="Garamond" w:hAnsi="Garamond"/>
                <w:b/>
                <w:color w:val="FFFFFF"/>
              </w:rPr>
              <w:t>COURSE DESIGN &amp; LEARNING MATERIALS</w:t>
            </w:r>
          </w:p>
        </w:tc>
      </w:tr>
      <w:tr w:rsidR="00841E19" w:rsidRPr="00A0368F" w:rsidTr="00E26353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19" w:rsidRDefault="00841E19" w:rsidP="00841E1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Course</w:t>
            </w:r>
            <w:r w:rsidRPr="00BE43C0">
              <w:rPr>
                <w:rFonts w:asciiTheme="minorHAnsi" w:hAnsiTheme="minorHAnsi"/>
                <w:i/>
                <w:sz w:val="20"/>
                <w:szCs w:val="20"/>
              </w:rPr>
              <w:t xml:space="preserve"> is easy to navigate, utilizes a variety of tools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/</w:t>
            </w:r>
            <w:r w:rsidRPr="00BE43C0">
              <w:rPr>
                <w:rFonts w:asciiTheme="minorHAnsi" w:hAnsiTheme="minorHAnsi"/>
                <w:i/>
                <w:sz w:val="20"/>
                <w:szCs w:val="20"/>
              </w:rPr>
              <w:t xml:space="preserve"> assessments,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&amp;</w:t>
            </w:r>
            <w:r w:rsidRPr="00BE43C0">
              <w:rPr>
                <w:rFonts w:asciiTheme="minorHAnsi" w:hAnsiTheme="minorHAnsi"/>
                <w:i/>
                <w:sz w:val="20"/>
                <w:szCs w:val="20"/>
              </w:rPr>
              <w:t xml:space="preserve"> provides learning materials that facilitate student learning.                                                                                                           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            </w:t>
            </w:r>
          </w:p>
          <w:p w:rsidR="00841E19" w:rsidRPr="00241F4C" w:rsidRDefault="00841E19" w:rsidP="00841E19">
            <w:pPr>
              <w:rPr>
                <w:rFonts w:ascii="Garamond" w:hAnsi="Garamond"/>
                <w:i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241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41F4C">
              <w:rPr>
                <w:rFonts w:asciiTheme="minorHAnsi" w:hAnsiTheme="minorHAnsi"/>
                <w:sz w:val="20"/>
                <w:szCs w:val="20"/>
              </w:rPr>
              <w:t xml:space="preserve">Evident  </w:t>
            </w:r>
            <w:r w:rsidRPr="00241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41F4C">
              <w:rPr>
                <w:rFonts w:asciiTheme="minorHAnsi" w:hAnsiTheme="minorHAnsi"/>
                <w:sz w:val="20"/>
                <w:szCs w:val="20"/>
              </w:rPr>
              <w:t xml:space="preserve">Not Evident </w:t>
            </w:r>
            <w:r w:rsidRPr="00241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Other:______</w:t>
            </w:r>
          </w:p>
        </w:tc>
      </w:tr>
      <w:tr w:rsidR="00841E19" w:rsidRPr="00A0368F" w:rsidTr="009B0487"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19" w:rsidRPr="00241F4C" w:rsidRDefault="00841E19" w:rsidP="00841E1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41F4C">
              <w:rPr>
                <w:rFonts w:ascii="Cambria" w:hAnsi="Cambria" w:cs="Arial"/>
                <w:color w:val="000000"/>
                <w:sz w:val="20"/>
                <w:szCs w:val="20"/>
              </w:rPr>
              <w:t>Examples of Evidence:</w:t>
            </w:r>
          </w:p>
          <w:p w:rsidR="00841E19" w:rsidRPr="00241F4C" w:rsidRDefault="00841E19" w:rsidP="00841E19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41F4C">
              <w:rPr>
                <w:rFonts w:ascii="Cambria" w:hAnsi="Cambria" w:cs="Arial" w:hint="eastAsia"/>
                <w:color w:val="000000"/>
                <w:sz w:val="20"/>
                <w:szCs w:val="20"/>
              </w:rPr>
              <w:t>Course reflects the minimum design standards as outlined in the PCC Quality Matters rubric.</w:t>
            </w:r>
          </w:p>
          <w:p w:rsidR="00841E19" w:rsidRPr="00241F4C" w:rsidRDefault="00841E19" w:rsidP="00841E19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41F4C">
              <w:rPr>
                <w:rFonts w:ascii="Cambria" w:hAnsi="Cambria" w:cs="Arial" w:hint="eastAsia"/>
                <w:color w:val="000000"/>
                <w:sz w:val="20"/>
                <w:szCs w:val="20"/>
              </w:rPr>
              <w:t>Navigation is well-designed and consistent.</w:t>
            </w:r>
          </w:p>
          <w:p w:rsidR="00841E19" w:rsidRPr="00241F4C" w:rsidRDefault="00841E19" w:rsidP="00841E19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41F4C">
              <w:rPr>
                <w:rFonts w:ascii="Cambria" w:hAnsi="Cambria" w:cs="Arial" w:hint="eastAsia"/>
                <w:color w:val="000000"/>
                <w:sz w:val="20"/>
                <w:szCs w:val="20"/>
              </w:rPr>
              <w:t>Modules clearly specify the outcomes, content, activities and assessments.</w:t>
            </w:r>
          </w:p>
          <w:p w:rsidR="00841E19" w:rsidRPr="00241F4C" w:rsidRDefault="00841E19" w:rsidP="00841E19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41F4C">
              <w:rPr>
                <w:rFonts w:ascii="Cambria" w:hAnsi="Cambria" w:cs="Arial" w:hint="eastAsia"/>
                <w:color w:val="000000"/>
                <w:sz w:val="20"/>
                <w:szCs w:val="20"/>
              </w:rPr>
              <w:t>Response time for emails and assignment grading/feedback is clearly stated in syllabus or other relevant location in the course.</w:t>
            </w:r>
          </w:p>
          <w:p w:rsidR="00841E19" w:rsidRPr="00241F4C" w:rsidRDefault="00841E19" w:rsidP="00841E19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41F4C">
              <w:rPr>
                <w:rFonts w:ascii="Cambria" w:hAnsi="Cambria" w:cs="Arial" w:hint="eastAsia"/>
                <w:color w:val="000000"/>
                <w:sz w:val="20"/>
                <w:szCs w:val="20"/>
              </w:rPr>
              <w:t>Provides clear models and explanations appropriate for students and course level.</w:t>
            </w:r>
          </w:p>
          <w:p w:rsidR="00841E19" w:rsidRPr="00241F4C" w:rsidRDefault="00841E19" w:rsidP="00841E19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41F4C">
              <w:rPr>
                <w:rFonts w:ascii="Cambria" w:hAnsi="Cambria" w:cs="Arial" w:hint="eastAsia"/>
                <w:color w:val="000000"/>
                <w:sz w:val="20"/>
                <w:szCs w:val="20"/>
              </w:rPr>
              <w:t>Materials make effective use of the online format to engage students and enhance learning. (e.g., presentations, videos, graphics, audio files, etc.).</w:t>
            </w:r>
          </w:p>
          <w:p w:rsidR="00841E19" w:rsidRPr="00241F4C" w:rsidRDefault="00841E19" w:rsidP="00841E19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41F4C">
              <w:rPr>
                <w:rFonts w:ascii="Cambria" w:hAnsi="Cambria" w:cs="Arial" w:hint="eastAsia"/>
                <w:color w:val="000000"/>
                <w:sz w:val="20"/>
                <w:szCs w:val="20"/>
              </w:rPr>
              <w:t>Uses a variety of materials, learning activities and assessments that align with the learning outcomes to meet the needs of different learning styles.</w:t>
            </w:r>
          </w:p>
          <w:p w:rsidR="00841E19" w:rsidRPr="00241F4C" w:rsidRDefault="00841E19" w:rsidP="00841E19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41F4C">
              <w:rPr>
                <w:rFonts w:ascii="Cambria" w:hAnsi="Cambria" w:cs="Arial" w:hint="eastAsia"/>
                <w:color w:val="000000"/>
                <w:sz w:val="20"/>
                <w:szCs w:val="20"/>
              </w:rPr>
              <w:t>Clear contribution to the learning materials.</w:t>
            </w:r>
          </w:p>
          <w:p w:rsidR="00841E19" w:rsidRPr="00241F4C" w:rsidRDefault="00841E19" w:rsidP="00841E19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41F4C">
              <w:rPr>
                <w:rFonts w:ascii="Cambria" w:hAnsi="Cambria" w:cs="Arial" w:hint="eastAsia"/>
                <w:color w:val="000000"/>
                <w:sz w:val="20"/>
                <w:szCs w:val="20"/>
              </w:rPr>
              <w:t>Maintains current and relevant content.</w:t>
            </w:r>
          </w:p>
          <w:p w:rsidR="00841E19" w:rsidRPr="00241F4C" w:rsidRDefault="00841E19" w:rsidP="00841E19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41F4C">
              <w:rPr>
                <w:rFonts w:ascii="Cambria" w:hAnsi="Cambria" w:cs="Arial" w:hint="eastAsia"/>
                <w:color w:val="000000"/>
                <w:sz w:val="20"/>
                <w:szCs w:val="20"/>
              </w:rPr>
              <w:t>Provides clear description of course expectations, the grading system, and criteria for the evaluation of student work.</w:t>
            </w:r>
          </w:p>
          <w:p w:rsidR="00841E19" w:rsidRPr="00241F4C" w:rsidRDefault="00841E19" w:rsidP="00841E19">
            <w:pPr>
              <w:pStyle w:val="ListParagraph"/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41F4C">
              <w:rPr>
                <w:rFonts w:ascii="Cambria" w:hAnsi="Cambria" w:cs="Arial" w:hint="eastAsia"/>
                <w:color w:val="000000"/>
                <w:sz w:val="20"/>
                <w:szCs w:val="20"/>
              </w:rPr>
              <w:t>Uses college-supported tools.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19" w:rsidRPr="00241F4C" w:rsidRDefault="00841E19" w:rsidP="00841E19">
            <w:pPr>
              <w:rPr>
                <w:rFonts w:asciiTheme="minorHAnsi" w:hAnsiTheme="minorHAnsi"/>
                <w:sz w:val="20"/>
                <w:szCs w:val="20"/>
              </w:rPr>
            </w:pPr>
            <w:r w:rsidRPr="00241F4C">
              <w:rPr>
                <w:rFonts w:asciiTheme="minorHAnsi" w:hAnsiTheme="minorHAnsi"/>
                <w:sz w:val="20"/>
                <w:szCs w:val="20"/>
              </w:rPr>
              <w:t xml:space="preserve">Comments: </w:t>
            </w:r>
          </w:p>
        </w:tc>
      </w:tr>
      <w:tr w:rsidR="00841E19" w:rsidRPr="00A0368F" w:rsidTr="003844C4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841E19" w:rsidRPr="00A0368F" w:rsidRDefault="00841E19" w:rsidP="00841E19">
            <w:pPr>
              <w:tabs>
                <w:tab w:val="left" w:pos="5745"/>
                <w:tab w:val="left" w:pos="6630"/>
              </w:tabs>
              <w:rPr>
                <w:rFonts w:ascii="Garamond" w:hAnsi="Garamond"/>
                <w:b/>
                <w:color w:val="FFFFFF"/>
              </w:rPr>
            </w:pPr>
            <w:r>
              <w:rPr>
                <w:rFonts w:ascii="Garamond" w:hAnsi="Garamond"/>
                <w:b/>
                <w:color w:val="FFFFFF"/>
              </w:rPr>
              <w:t>INSTRUCTOR DELIVERY OF COURSE</w:t>
            </w:r>
            <w:r w:rsidRPr="00A0368F">
              <w:rPr>
                <w:rFonts w:ascii="Garamond" w:hAnsi="Garamond"/>
                <w:b/>
                <w:color w:val="FFFFFF"/>
              </w:rPr>
              <w:tab/>
            </w:r>
            <w:r w:rsidRPr="00A0368F">
              <w:rPr>
                <w:rFonts w:ascii="Garamond" w:hAnsi="Garamond"/>
                <w:b/>
                <w:color w:val="FFFFFF"/>
              </w:rPr>
              <w:tab/>
            </w:r>
          </w:p>
        </w:tc>
      </w:tr>
      <w:tr w:rsidR="00841E19" w:rsidRPr="00A0368F" w:rsidTr="004C4E0E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19" w:rsidRPr="00241F4C" w:rsidRDefault="00841E19" w:rsidP="00841E19">
            <w:pPr>
              <w:rPr>
                <w:rFonts w:ascii="Garamond" w:hAnsi="Garamond"/>
                <w:i/>
              </w:rPr>
            </w:pPr>
            <w:r w:rsidRPr="00241F4C">
              <w:rPr>
                <w:rFonts w:ascii="Cambria" w:hAnsi="Cambria" w:cs="Arial"/>
                <w:i/>
                <w:color w:val="000000"/>
                <w:sz w:val="20"/>
                <w:szCs w:val="20"/>
              </w:rPr>
              <w:t>Instructor maintains an environment that is conducive to online learning.</w:t>
            </w:r>
            <w:r>
              <w:rPr>
                <w:rFonts w:ascii="Cambria" w:hAnsi="Cambria" w:cs="Arial"/>
                <w:i/>
                <w:color w:val="000000"/>
                <w:sz w:val="20"/>
                <w:szCs w:val="20"/>
              </w:rPr>
              <w:t xml:space="preserve">                         </w:t>
            </w:r>
            <w:r w:rsidRPr="00241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41F4C">
              <w:rPr>
                <w:rFonts w:asciiTheme="minorHAnsi" w:hAnsiTheme="minorHAnsi"/>
                <w:sz w:val="20"/>
                <w:szCs w:val="20"/>
              </w:rPr>
              <w:t xml:space="preserve">Evident  </w:t>
            </w:r>
            <w:r w:rsidRPr="00241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41F4C">
              <w:rPr>
                <w:rFonts w:asciiTheme="minorHAnsi" w:hAnsiTheme="minorHAnsi"/>
                <w:sz w:val="20"/>
                <w:szCs w:val="20"/>
              </w:rPr>
              <w:t xml:space="preserve">Not Evident </w:t>
            </w:r>
            <w:r w:rsidRPr="00241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Other:______</w:t>
            </w:r>
          </w:p>
        </w:tc>
      </w:tr>
      <w:tr w:rsidR="00841E19" w:rsidRPr="00A0368F" w:rsidTr="00D27500"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19" w:rsidRPr="00241F4C" w:rsidRDefault="00841E19" w:rsidP="00841E19">
            <w:pPr>
              <w:pStyle w:val="TableParagraph"/>
              <w:spacing w:line="243" w:lineRule="exact"/>
              <w:ind w:left="110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  <w:szCs w:val="20"/>
              </w:rPr>
              <w:t>Examples of</w:t>
            </w:r>
            <w:r w:rsidRPr="00241F4C">
              <w:rPr>
                <w:spacing w:val="-12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Evidence:</w:t>
            </w:r>
          </w:p>
          <w:p w:rsidR="00841E19" w:rsidRPr="00241F4C" w:rsidRDefault="00841E19" w:rsidP="00841E19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167" w:hanging="360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  <w:szCs w:val="20"/>
              </w:rPr>
              <w:t>Shows enthusiasm for teaching and learning, and maintains a</w:t>
            </w:r>
            <w:r w:rsidRPr="00241F4C">
              <w:rPr>
                <w:spacing w:val="-23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positive</w:t>
            </w:r>
            <w:r w:rsidRPr="00241F4C">
              <w:rPr>
                <w:w w:val="9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learning</w:t>
            </w:r>
            <w:r w:rsidRPr="00241F4C">
              <w:rPr>
                <w:spacing w:val="-2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environment.</w:t>
            </w:r>
          </w:p>
          <w:p w:rsidR="00841E19" w:rsidRPr="00241F4C" w:rsidRDefault="00841E19" w:rsidP="00841E19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203" w:hanging="360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  <w:szCs w:val="20"/>
              </w:rPr>
              <w:t>Uses appropriate course tools (e.g., discussions, quizzes,</w:t>
            </w:r>
            <w:r w:rsidRPr="00241F4C">
              <w:rPr>
                <w:spacing w:val="-27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assignments,</w:t>
            </w:r>
            <w:r w:rsidRPr="00241F4C">
              <w:rPr>
                <w:w w:val="9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assessment feedback) to effectively manage and facilitate</w:t>
            </w:r>
            <w:r w:rsidRPr="00241F4C">
              <w:rPr>
                <w:spacing w:val="-18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learning.</w:t>
            </w:r>
          </w:p>
          <w:p w:rsidR="00841E19" w:rsidRPr="00241F4C" w:rsidRDefault="00841E19" w:rsidP="00841E19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730" w:hanging="360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  <w:szCs w:val="20"/>
              </w:rPr>
              <w:t>Facilitates discussions or other forms of interaction</w:t>
            </w:r>
            <w:r w:rsidRPr="00241F4C">
              <w:rPr>
                <w:spacing w:val="-24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effectively,</w:t>
            </w:r>
            <w:r w:rsidRPr="00241F4C">
              <w:rPr>
                <w:w w:val="9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including intervening to redirect inappropriate</w:t>
            </w:r>
            <w:r w:rsidRPr="00241F4C">
              <w:rPr>
                <w:spacing w:val="-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behavior.</w:t>
            </w:r>
          </w:p>
          <w:p w:rsidR="00841E19" w:rsidRPr="00241F4C" w:rsidRDefault="00841E19" w:rsidP="00841E19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730" w:hanging="360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  <w:szCs w:val="20"/>
              </w:rPr>
              <w:t>Assesses learning frequently and offers feedback that is</w:t>
            </w:r>
            <w:r w:rsidRPr="00241F4C">
              <w:rPr>
                <w:spacing w:val="-24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timely,</w:t>
            </w:r>
            <w:r w:rsidRPr="00241F4C">
              <w:rPr>
                <w:w w:val="9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constructive, detailed and</w:t>
            </w:r>
            <w:r w:rsidRPr="00241F4C">
              <w:rPr>
                <w:spacing w:val="-1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personalized.</w:t>
            </w:r>
          </w:p>
          <w:p w:rsidR="00841E19" w:rsidRPr="00241F4C" w:rsidRDefault="00841E19" w:rsidP="00841E19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730" w:hanging="360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  <w:szCs w:val="20"/>
              </w:rPr>
              <w:t>Encourages active student involvement in learning activities</w:t>
            </w:r>
            <w:r w:rsidRPr="00241F4C">
              <w:rPr>
                <w:spacing w:val="-18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and</w:t>
            </w:r>
            <w:r w:rsidRPr="00241F4C">
              <w:rPr>
                <w:w w:val="9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promotes student-to-student interaction as well as</w:t>
            </w:r>
            <w:r w:rsidRPr="00241F4C">
              <w:rPr>
                <w:spacing w:val="-18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instructor-student</w:t>
            </w:r>
            <w:r w:rsidRPr="00241F4C">
              <w:rPr>
                <w:w w:val="9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interaction.</w:t>
            </w:r>
          </w:p>
          <w:p w:rsidR="00841E19" w:rsidRPr="00241F4C" w:rsidRDefault="00841E19" w:rsidP="00841E19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730" w:hanging="360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  <w:szCs w:val="20"/>
              </w:rPr>
              <w:t>Creates a supportive environment so that students are willing</w:t>
            </w:r>
            <w:r w:rsidRPr="00241F4C">
              <w:rPr>
                <w:spacing w:val="-28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to</w:t>
            </w:r>
            <w:r w:rsidRPr="00241F4C">
              <w:rPr>
                <w:w w:val="9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take risks, make mistakes, express their opinions, and</w:t>
            </w:r>
            <w:r w:rsidRPr="00241F4C">
              <w:rPr>
                <w:spacing w:val="-10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actively</w:t>
            </w:r>
            <w:r w:rsidRPr="00241F4C">
              <w:rPr>
                <w:w w:val="9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participate.</w:t>
            </w:r>
          </w:p>
          <w:p w:rsidR="00841E19" w:rsidRPr="00D575FB" w:rsidRDefault="00841E19" w:rsidP="00841E1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575FB">
              <w:rPr>
                <w:rFonts w:asciiTheme="minorHAnsi" w:hAnsiTheme="minorHAnsi"/>
                <w:sz w:val="20"/>
                <w:szCs w:val="20"/>
              </w:rPr>
              <w:t>Relates to students as adults, shows awareness of respect</w:t>
            </w:r>
            <w:r w:rsidRPr="00D575FB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D575FB">
              <w:rPr>
                <w:rFonts w:asciiTheme="minorHAnsi" w:hAnsiTheme="minorHAnsi"/>
                <w:sz w:val="20"/>
                <w:szCs w:val="20"/>
              </w:rPr>
              <w:t>for</w:t>
            </w:r>
            <w:r w:rsidRPr="00D575FB">
              <w:rPr>
                <w:rFonts w:asciiTheme="minorHAnsi" w:hAnsiTheme="minorHAnsi"/>
                <w:w w:val="99"/>
                <w:sz w:val="20"/>
                <w:szCs w:val="20"/>
              </w:rPr>
              <w:t xml:space="preserve"> </w:t>
            </w:r>
            <w:r w:rsidRPr="00D575FB">
              <w:rPr>
                <w:rFonts w:asciiTheme="minorHAnsi" w:hAnsiTheme="minorHAnsi"/>
                <w:sz w:val="20"/>
                <w:szCs w:val="20"/>
              </w:rPr>
              <w:t>cultural differences as well as different learning styles and</w:t>
            </w:r>
            <w:r w:rsidRPr="00D575FB">
              <w:rPr>
                <w:rFonts w:asciiTheme="minorHAnsi" w:hAnsiTheme="minorHAnsi"/>
                <w:spacing w:val="-25"/>
                <w:sz w:val="20"/>
                <w:szCs w:val="20"/>
              </w:rPr>
              <w:t xml:space="preserve"> </w:t>
            </w:r>
            <w:r w:rsidRPr="00D575FB">
              <w:rPr>
                <w:rFonts w:asciiTheme="minorHAnsi" w:hAnsiTheme="minorHAnsi"/>
                <w:sz w:val="20"/>
                <w:szCs w:val="20"/>
              </w:rPr>
              <w:t>individuality.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19" w:rsidRPr="00A0368F" w:rsidRDefault="00841E19" w:rsidP="00841E19">
            <w:pPr>
              <w:rPr>
                <w:rFonts w:ascii="Garamond" w:hAnsi="Garamond"/>
              </w:rPr>
            </w:pPr>
            <w:r w:rsidRPr="00241F4C">
              <w:rPr>
                <w:rFonts w:asciiTheme="minorHAnsi" w:hAnsiTheme="minorHAnsi"/>
                <w:sz w:val="20"/>
                <w:szCs w:val="20"/>
              </w:rPr>
              <w:t>Comments:</w:t>
            </w:r>
          </w:p>
        </w:tc>
      </w:tr>
      <w:tr w:rsidR="00841E19" w:rsidRPr="00A0368F" w:rsidTr="003844C4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841E19" w:rsidRPr="00A0368F" w:rsidRDefault="00841E19" w:rsidP="00841E19">
            <w:pPr>
              <w:tabs>
                <w:tab w:val="center" w:pos="5292"/>
              </w:tabs>
              <w:rPr>
                <w:rFonts w:ascii="Garamond" w:hAnsi="Garamond"/>
                <w:b/>
                <w:color w:val="FFFFFF"/>
              </w:rPr>
            </w:pPr>
            <w:r>
              <w:rPr>
                <w:rFonts w:ascii="Garamond" w:hAnsi="Garamond"/>
                <w:b/>
                <w:color w:val="FFFFFF"/>
              </w:rPr>
              <w:t>INSTRUCTOR PRESENCE</w:t>
            </w:r>
            <w:r w:rsidRPr="00A0368F">
              <w:rPr>
                <w:rFonts w:ascii="Garamond" w:hAnsi="Garamond"/>
                <w:b/>
                <w:color w:val="FFFFFF"/>
              </w:rPr>
              <w:tab/>
            </w:r>
          </w:p>
        </w:tc>
      </w:tr>
      <w:tr w:rsidR="00841E19" w:rsidRPr="00A0368F" w:rsidTr="0078619E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19" w:rsidRPr="00241F4C" w:rsidRDefault="00841E19" w:rsidP="00841E19">
            <w:pPr>
              <w:rPr>
                <w:rFonts w:ascii="Garamond" w:hAnsi="Garamond"/>
                <w:i/>
              </w:rPr>
            </w:pPr>
            <w:r w:rsidRPr="00241F4C">
              <w:rPr>
                <w:rFonts w:ascii="Cambria" w:hAnsi="Cambria" w:cs="Arial"/>
                <w:i/>
                <w:color w:val="000000"/>
                <w:sz w:val="20"/>
                <w:szCs w:val="20"/>
              </w:rPr>
              <w:t xml:space="preserve">Instructor presence is evident through frequent, quality, and timely communication. </w:t>
            </w:r>
            <w:r>
              <w:rPr>
                <w:rFonts w:ascii="Cambria" w:hAnsi="Cambria" w:cs="Arial"/>
                <w:i/>
                <w:color w:val="000000"/>
                <w:sz w:val="20"/>
                <w:szCs w:val="20"/>
              </w:rPr>
              <w:t xml:space="preserve">     </w:t>
            </w:r>
            <w:r w:rsidRPr="00241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41F4C">
              <w:rPr>
                <w:rFonts w:asciiTheme="minorHAnsi" w:hAnsiTheme="minorHAnsi"/>
                <w:sz w:val="20"/>
                <w:szCs w:val="20"/>
              </w:rPr>
              <w:t xml:space="preserve">Evident  </w:t>
            </w:r>
            <w:r w:rsidRPr="00241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41F4C">
              <w:rPr>
                <w:rFonts w:asciiTheme="minorHAnsi" w:hAnsiTheme="minorHAnsi"/>
                <w:sz w:val="20"/>
                <w:szCs w:val="20"/>
              </w:rPr>
              <w:t xml:space="preserve">Not Evident </w:t>
            </w:r>
            <w:r w:rsidRPr="00241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Other:______</w:t>
            </w:r>
          </w:p>
        </w:tc>
      </w:tr>
      <w:tr w:rsidR="00841E19" w:rsidRPr="00A0368F" w:rsidTr="00371C5E"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19" w:rsidRPr="00241F4C" w:rsidRDefault="00841E19" w:rsidP="00841E19">
            <w:pPr>
              <w:pStyle w:val="TableParagraph"/>
              <w:spacing w:line="243" w:lineRule="exact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</w:rPr>
              <w:t>Examples of</w:t>
            </w:r>
            <w:r w:rsidRPr="00241F4C">
              <w:rPr>
                <w:spacing w:val="-12"/>
                <w:sz w:val="20"/>
              </w:rPr>
              <w:t xml:space="preserve"> </w:t>
            </w:r>
            <w:r w:rsidRPr="00241F4C">
              <w:rPr>
                <w:sz w:val="20"/>
              </w:rPr>
              <w:t>Evidence:</w:t>
            </w:r>
          </w:p>
          <w:p w:rsidR="00841E19" w:rsidRPr="00241F4C" w:rsidRDefault="00841E19" w:rsidP="00841E19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167" w:hanging="360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  <w:szCs w:val="20"/>
              </w:rPr>
              <w:t>Fosters a sense of community that includes the instructor</w:t>
            </w:r>
            <w:r w:rsidRPr="00241F4C">
              <w:rPr>
                <w:spacing w:val="-24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(e.g.</w:t>
            </w:r>
            <w:r w:rsidRPr="00241F4C">
              <w:rPr>
                <w:spacing w:val="-1"/>
                <w:w w:val="99"/>
                <w:sz w:val="20"/>
                <w:szCs w:val="20"/>
              </w:rPr>
              <w:t xml:space="preserve">, </w:t>
            </w:r>
            <w:r w:rsidRPr="00241F4C">
              <w:rPr>
                <w:sz w:val="20"/>
                <w:szCs w:val="20"/>
              </w:rPr>
              <w:t>discussions, group assignments,</w:t>
            </w:r>
            <w:r w:rsidRPr="00241F4C">
              <w:rPr>
                <w:spacing w:val="-1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etc.).</w:t>
            </w:r>
          </w:p>
          <w:p w:rsidR="00841E19" w:rsidRPr="00241F4C" w:rsidRDefault="00841E19" w:rsidP="00841E19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167" w:hanging="360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  <w:szCs w:val="20"/>
              </w:rPr>
              <w:t>Makes various contact methods for communicating with the instructor available to students (e.g.</w:t>
            </w:r>
            <w:r w:rsidRPr="00241F4C">
              <w:rPr>
                <w:spacing w:val="-25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email,</w:t>
            </w:r>
            <w:r w:rsidRPr="00241F4C">
              <w:rPr>
                <w:w w:val="9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phone,</w:t>
            </w:r>
            <w:r w:rsidRPr="00241F4C">
              <w:rPr>
                <w:spacing w:val="-1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chat, etc.).</w:t>
            </w:r>
          </w:p>
          <w:p w:rsidR="00841E19" w:rsidRPr="00241F4C" w:rsidRDefault="00841E19" w:rsidP="00841E19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167" w:hanging="360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  <w:szCs w:val="20"/>
              </w:rPr>
              <w:t>Mass communications practiced (e.g., pre-term email,</w:t>
            </w:r>
            <w:r w:rsidRPr="00241F4C">
              <w:rPr>
                <w:spacing w:val="-17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homepage</w:t>
            </w:r>
            <w:r w:rsidRPr="00241F4C">
              <w:rPr>
                <w:w w:val="9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announcements, class-wide emails, summary discussion</w:t>
            </w:r>
            <w:r w:rsidRPr="00241F4C">
              <w:rPr>
                <w:spacing w:val="-5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posts, etc.).</w:t>
            </w:r>
          </w:p>
          <w:p w:rsidR="00841E19" w:rsidRPr="00241F4C" w:rsidRDefault="00841E19" w:rsidP="00841E19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167" w:hanging="360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  <w:szCs w:val="20"/>
              </w:rPr>
              <w:t>Responds to student inquiries in a timely</w:t>
            </w:r>
            <w:r w:rsidRPr="00241F4C">
              <w:rPr>
                <w:spacing w:val="-5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manner.</w:t>
            </w:r>
          </w:p>
          <w:p w:rsidR="00841E19" w:rsidRPr="00241F4C" w:rsidRDefault="00841E19" w:rsidP="00841E19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167" w:hanging="360"/>
              <w:rPr>
                <w:rFonts w:eastAsia="Calibri" w:cs="Calibri"/>
                <w:sz w:val="20"/>
                <w:szCs w:val="20"/>
              </w:rPr>
            </w:pPr>
            <w:r w:rsidRPr="00241F4C">
              <w:rPr>
                <w:sz w:val="20"/>
                <w:szCs w:val="20"/>
              </w:rPr>
              <w:t>Maintains a positive, professional, and affirming tone in</w:t>
            </w:r>
            <w:r w:rsidRPr="00241F4C">
              <w:rPr>
                <w:spacing w:val="-1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all</w:t>
            </w:r>
            <w:r w:rsidRPr="00241F4C">
              <w:rPr>
                <w:w w:val="99"/>
                <w:sz w:val="20"/>
                <w:szCs w:val="20"/>
              </w:rPr>
              <w:t xml:space="preserve"> </w:t>
            </w:r>
            <w:r w:rsidRPr="00241F4C">
              <w:rPr>
                <w:sz w:val="20"/>
                <w:szCs w:val="20"/>
              </w:rPr>
              <w:t>communications.</w:t>
            </w:r>
          </w:p>
          <w:p w:rsidR="00841E19" w:rsidRPr="00D575FB" w:rsidRDefault="00841E19" w:rsidP="00841E19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575FB">
              <w:rPr>
                <w:rFonts w:asciiTheme="minorHAnsi" w:hAnsiTheme="minorHAnsi"/>
                <w:sz w:val="20"/>
                <w:szCs w:val="20"/>
              </w:rPr>
              <w:t>Individualized feedback on assignments and other</w:t>
            </w:r>
            <w:r w:rsidRPr="00D575FB">
              <w:rPr>
                <w:rFonts w:asciiTheme="minorHAnsi" w:hAnsiTheme="minorHAnsi"/>
                <w:spacing w:val="-12"/>
                <w:sz w:val="20"/>
                <w:szCs w:val="20"/>
              </w:rPr>
              <w:t xml:space="preserve"> </w:t>
            </w:r>
            <w:r w:rsidRPr="00D575FB">
              <w:rPr>
                <w:rFonts w:asciiTheme="minorHAnsi" w:hAnsiTheme="minorHAnsi"/>
                <w:sz w:val="20"/>
                <w:szCs w:val="20"/>
              </w:rPr>
              <w:t>assessments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19" w:rsidRPr="00A0368F" w:rsidRDefault="00841E19" w:rsidP="00841E19">
            <w:pPr>
              <w:rPr>
                <w:rFonts w:ascii="Garamond" w:hAnsi="Garamond"/>
              </w:rPr>
            </w:pPr>
            <w:r w:rsidRPr="00241F4C">
              <w:rPr>
                <w:rFonts w:asciiTheme="minorHAnsi" w:hAnsiTheme="minorHAnsi"/>
                <w:sz w:val="20"/>
                <w:szCs w:val="20"/>
              </w:rPr>
              <w:t>Comments:</w:t>
            </w:r>
          </w:p>
        </w:tc>
      </w:tr>
      <w:tr w:rsidR="00841E19" w:rsidRPr="00A0368F" w:rsidTr="00D8604C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841E19" w:rsidRPr="00241F4C" w:rsidRDefault="00841E19" w:rsidP="00841E1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FFFFFF"/>
              </w:rPr>
              <w:t>COURSE MONITORING AND STUDENT RETENTION</w:t>
            </w:r>
          </w:p>
        </w:tc>
      </w:tr>
      <w:tr w:rsidR="00841E19" w:rsidRPr="00A0368F" w:rsidTr="005657BE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19" w:rsidRDefault="00841E19" w:rsidP="00841E1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8604C">
              <w:rPr>
                <w:rFonts w:asciiTheme="minorHAnsi" w:hAnsiTheme="minorHAnsi"/>
                <w:i/>
                <w:sz w:val="20"/>
                <w:szCs w:val="20"/>
              </w:rPr>
              <w:t>Instructor closely monitors student and course activity and utilizes a variety of student success and retention strategies.</w:t>
            </w:r>
          </w:p>
          <w:p w:rsidR="00841E19" w:rsidRPr="00D8604C" w:rsidRDefault="00841E19" w:rsidP="00841E1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241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41F4C">
              <w:rPr>
                <w:rFonts w:asciiTheme="minorHAnsi" w:hAnsiTheme="minorHAnsi"/>
                <w:sz w:val="20"/>
                <w:szCs w:val="20"/>
              </w:rPr>
              <w:t xml:space="preserve">Evident  </w:t>
            </w:r>
            <w:r w:rsidRPr="00241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41F4C">
              <w:rPr>
                <w:rFonts w:asciiTheme="minorHAnsi" w:hAnsiTheme="minorHAnsi"/>
                <w:sz w:val="20"/>
                <w:szCs w:val="20"/>
              </w:rPr>
              <w:t xml:space="preserve">Not Evident </w:t>
            </w:r>
            <w:r w:rsidRPr="00241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Other:______</w:t>
            </w:r>
          </w:p>
        </w:tc>
      </w:tr>
      <w:tr w:rsidR="00841E19" w:rsidRPr="00A0368F" w:rsidTr="00371C5E"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19" w:rsidRPr="00D8604C" w:rsidRDefault="00841E19" w:rsidP="00841E19">
            <w:pPr>
              <w:pStyle w:val="TableParagraph"/>
              <w:spacing w:line="243" w:lineRule="exact"/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  <w:szCs w:val="20"/>
              </w:rPr>
              <w:t>Examples of</w:t>
            </w:r>
            <w:r w:rsidRPr="00D8604C">
              <w:rPr>
                <w:spacing w:val="-12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Evidence:</w:t>
            </w:r>
          </w:p>
          <w:p w:rsidR="00841E19" w:rsidRPr="00D8604C" w:rsidRDefault="00841E19" w:rsidP="00841E19">
            <w:pPr>
              <w:pStyle w:val="TableParagraph"/>
              <w:numPr>
                <w:ilvl w:val="0"/>
                <w:numId w:val="16"/>
              </w:numPr>
              <w:spacing w:line="243" w:lineRule="exact"/>
              <w:ind w:left="441"/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  <w:szCs w:val="20"/>
              </w:rPr>
              <w:t>Engages in heightened monitoring of student</w:t>
            </w:r>
            <w:r w:rsidRPr="00D8604C">
              <w:rPr>
                <w:spacing w:val="-9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progress</w:t>
            </w:r>
            <w:r w:rsidRPr="00D8604C">
              <w:rPr>
                <w:w w:val="99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throughout the first few weeks of the term and contacts students to</w:t>
            </w:r>
            <w:r w:rsidRPr="00D8604C">
              <w:rPr>
                <w:spacing w:val="-29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reinforce</w:t>
            </w:r>
            <w:r w:rsidRPr="00D8604C">
              <w:rPr>
                <w:w w:val="99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need to</w:t>
            </w:r>
            <w:r w:rsidRPr="00D8604C">
              <w:rPr>
                <w:spacing w:val="-1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participate.</w:t>
            </w:r>
          </w:p>
          <w:p w:rsidR="00841E19" w:rsidRPr="00D8604C" w:rsidRDefault="00841E19" w:rsidP="00841E19">
            <w:pPr>
              <w:pStyle w:val="TableParagraph"/>
              <w:numPr>
                <w:ilvl w:val="0"/>
                <w:numId w:val="16"/>
              </w:numPr>
              <w:spacing w:line="243" w:lineRule="exact"/>
              <w:ind w:left="441"/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  <w:szCs w:val="20"/>
              </w:rPr>
              <w:t>Monitors student participation and</w:t>
            </w:r>
            <w:r w:rsidRPr="00D8604C">
              <w:rPr>
                <w:spacing w:val="-4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gradebook.</w:t>
            </w:r>
          </w:p>
          <w:p w:rsidR="00841E19" w:rsidRPr="00D8604C" w:rsidRDefault="00841E19" w:rsidP="00841E19">
            <w:pPr>
              <w:pStyle w:val="TableParagraph"/>
              <w:numPr>
                <w:ilvl w:val="0"/>
                <w:numId w:val="16"/>
              </w:numPr>
              <w:spacing w:line="243" w:lineRule="exact"/>
              <w:ind w:left="441"/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  <w:szCs w:val="20"/>
              </w:rPr>
              <w:t>Utilizes the Course Progress Notification</w:t>
            </w:r>
            <w:r w:rsidRPr="00D8604C">
              <w:rPr>
                <w:spacing w:val="-8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(CPN) tool in Banner.</w:t>
            </w:r>
          </w:p>
          <w:p w:rsidR="00841E19" w:rsidRPr="00D8604C" w:rsidRDefault="00841E19" w:rsidP="00841E19">
            <w:pPr>
              <w:pStyle w:val="TableParagraph"/>
              <w:numPr>
                <w:ilvl w:val="0"/>
                <w:numId w:val="16"/>
              </w:numPr>
              <w:spacing w:line="243" w:lineRule="exact"/>
              <w:ind w:left="441"/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  <w:szCs w:val="20"/>
              </w:rPr>
              <w:t>Students are provided feedback early enough in the term</w:t>
            </w:r>
            <w:r w:rsidRPr="00D8604C">
              <w:rPr>
                <w:spacing w:val="-23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to</w:t>
            </w:r>
            <w:r w:rsidRPr="00D8604C">
              <w:rPr>
                <w:w w:val="99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adjust their</w:t>
            </w:r>
            <w:r w:rsidRPr="00D8604C">
              <w:rPr>
                <w:spacing w:val="-2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performance.</w:t>
            </w:r>
          </w:p>
          <w:p w:rsidR="00841E19" w:rsidRPr="00D8604C" w:rsidRDefault="00841E19" w:rsidP="00841E19">
            <w:pPr>
              <w:pStyle w:val="TableParagraph"/>
              <w:numPr>
                <w:ilvl w:val="0"/>
                <w:numId w:val="16"/>
              </w:numPr>
              <w:spacing w:line="243" w:lineRule="exact"/>
              <w:ind w:left="441"/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  <w:szCs w:val="20"/>
              </w:rPr>
              <w:t>Provides on-going announcements that reiterate</w:t>
            </w:r>
            <w:r w:rsidRPr="00D8604C">
              <w:rPr>
                <w:spacing w:val="-21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course</w:t>
            </w:r>
            <w:r w:rsidRPr="00D8604C">
              <w:rPr>
                <w:w w:val="99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requirements.</w:t>
            </w:r>
          </w:p>
          <w:p w:rsidR="00841E19" w:rsidRPr="00D8604C" w:rsidRDefault="00841E19" w:rsidP="00841E19">
            <w:pPr>
              <w:pStyle w:val="TableParagraph"/>
              <w:numPr>
                <w:ilvl w:val="0"/>
                <w:numId w:val="16"/>
              </w:numPr>
              <w:spacing w:line="243" w:lineRule="exact"/>
              <w:ind w:left="441"/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  <w:szCs w:val="20"/>
              </w:rPr>
              <w:t>Fixes courseware glitches such as typos and errors ensuring</w:t>
            </w:r>
            <w:r w:rsidRPr="00D8604C">
              <w:rPr>
                <w:spacing w:val="-19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 xml:space="preserve">that </w:t>
            </w:r>
            <w:r w:rsidRPr="00D8604C">
              <w:rPr>
                <w:sz w:val="20"/>
              </w:rPr>
              <w:t>links, quizzes, and time-released activities are</w:t>
            </w:r>
            <w:r w:rsidRPr="00D8604C">
              <w:rPr>
                <w:spacing w:val="-15"/>
                <w:sz w:val="20"/>
              </w:rPr>
              <w:t xml:space="preserve"> </w:t>
            </w:r>
            <w:r w:rsidRPr="00D8604C">
              <w:rPr>
                <w:sz w:val="20"/>
              </w:rPr>
              <w:t>active.</w:t>
            </w:r>
          </w:p>
          <w:p w:rsidR="00841E19" w:rsidRPr="00D8604C" w:rsidRDefault="00841E19" w:rsidP="00841E19">
            <w:pPr>
              <w:pStyle w:val="TableParagraph"/>
              <w:numPr>
                <w:ilvl w:val="0"/>
                <w:numId w:val="16"/>
              </w:numPr>
              <w:spacing w:line="243" w:lineRule="exact"/>
              <w:ind w:left="441"/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</w:rPr>
              <w:t>Provides students with links and contact information for</w:t>
            </w:r>
            <w:r w:rsidRPr="00D8604C">
              <w:rPr>
                <w:spacing w:val="-24"/>
                <w:sz w:val="20"/>
              </w:rPr>
              <w:t xml:space="preserve"> </w:t>
            </w:r>
            <w:r w:rsidRPr="00D8604C">
              <w:rPr>
                <w:sz w:val="20"/>
              </w:rPr>
              <w:t>technical</w:t>
            </w:r>
            <w:r w:rsidRPr="00D8604C">
              <w:rPr>
                <w:w w:val="99"/>
                <w:sz w:val="20"/>
              </w:rPr>
              <w:t xml:space="preserve"> </w:t>
            </w:r>
            <w:r w:rsidRPr="00D8604C">
              <w:rPr>
                <w:sz w:val="20"/>
              </w:rPr>
              <w:t>support and student services (e.g., Student Help Desk,</w:t>
            </w:r>
            <w:r w:rsidRPr="00D8604C">
              <w:rPr>
                <w:spacing w:val="-13"/>
                <w:sz w:val="20"/>
              </w:rPr>
              <w:t xml:space="preserve"> </w:t>
            </w:r>
            <w:r w:rsidRPr="00D8604C">
              <w:rPr>
                <w:sz w:val="20"/>
              </w:rPr>
              <w:t>tutoring,</w:t>
            </w:r>
            <w:r w:rsidRPr="00D8604C">
              <w:rPr>
                <w:w w:val="99"/>
                <w:sz w:val="20"/>
              </w:rPr>
              <w:t xml:space="preserve"> </w:t>
            </w:r>
            <w:r w:rsidRPr="00D8604C">
              <w:rPr>
                <w:sz w:val="20"/>
              </w:rPr>
              <w:t>advising,</w:t>
            </w:r>
            <w:r w:rsidRPr="00D8604C">
              <w:rPr>
                <w:spacing w:val="-1"/>
                <w:sz w:val="20"/>
              </w:rPr>
              <w:t xml:space="preserve"> </w:t>
            </w:r>
            <w:r w:rsidRPr="00D8604C">
              <w:rPr>
                <w:sz w:val="20"/>
              </w:rPr>
              <w:t>etc.).</w:t>
            </w:r>
          </w:p>
          <w:p w:rsidR="00841E19" w:rsidRPr="00241F4C" w:rsidRDefault="00841E19" w:rsidP="00841E19">
            <w:pPr>
              <w:pStyle w:val="TableParagraph"/>
              <w:numPr>
                <w:ilvl w:val="0"/>
                <w:numId w:val="16"/>
              </w:numPr>
              <w:spacing w:line="243" w:lineRule="exact"/>
              <w:rPr>
                <w:sz w:val="20"/>
              </w:rPr>
            </w:pPr>
            <w:r w:rsidRPr="00D8604C">
              <w:rPr>
                <w:sz w:val="20"/>
              </w:rPr>
              <w:t>Uses different methods of contact as needed (e.g., meeting</w:t>
            </w:r>
            <w:r w:rsidRPr="00D8604C">
              <w:rPr>
                <w:spacing w:val="-22"/>
                <w:sz w:val="20"/>
              </w:rPr>
              <w:t xml:space="preserve"> </w:t>
            </w:r>
            <w:r w:rsidRPr="00D8604C">
              <w:rPr>
                <w:sz w:val="20"/>
              </w:rPr>
              <w:t>with</w:t>
            </w:r>
            <w:r w:rsidRPr="00D8604C">
              <w:rPr>
                <w:w w:val="99"/>
                <w:sz w:val="20"/>
              </w:rPr>
              <w:t xml:space="preserve"> </w:t>
            </w:r>
            <w:r w:rsidRPr="00D8604C">
              <w:rPr>
                <w:sz w:val="20"/>
              </w:rPr>
              <w:t>student on phone, hosting virtual office hours,</w:t>
            </w:r>
            <w:r w:rsidRPr="00D8604C">
              <w:rPr>
                <w:spacing w:val="-6"/>
                <w:sz w:val="20"/>
              </w:rPr>
              <w:t xml:space="preserve"> </w:t>
            </w:r>
            <w:r w:rsidRPr="00D8604C">
              <w:rPr>
                <w:sz w:val="20"/>
              </w:rPr>
              <w:t>etc.).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19" w:rsidRPr="00241F4C" w:rsidRDefault="00841E19" w:rsidP="00841E19">
            <w:pPr>
              <w:rPr>
                <w:rFonts w:asciiTheme="minorHAnsi" w:hAnsiTheme="minorHAnsi"/>
                <w:sz w:val="20"/>
                <w:szCs w:val="20"/>
              </w:rPr>
            </w:pPr>
            <w:r w:rsidRPr="00241F4C">
              <w:rPr>
                <w:rFonts w:asciiTheme="minorHAnsi" w:hAnsiTheme="minorHAnsi"/>
                <w:sz w:val="20"/>
                <w:szCs w:val="20"/>
              </w:rPr>
              <w:t>Comments:</w:t>
            </w:r>
          </w:p>
        </w:tc>
      </w:tr>
    </w:tbl>
    <w:p w:rsidR="00D8604C" w:rsidRDefault="00D8604C"/>
    <w:tbl>
      <w:tblPr>
        <w:tblW w:w="10800" w:type="dxa"/>
        <w:tblInd w:w="-5" w:type="dxa"/>
        <w:tblLook w:val="00A0" w:firstRow="1" w:lastRow="0" w:firstColumn="1" w:lastColumn="0" w:noHBand="0" w:noVBand="0"/>
      </w:tblPr>
      <w:tblGrid>
        <w:gridCol w:w="10800"/>
      </w:tblGrid>
      <w:tr w:rsidR="00D8604C" w:rsidRPr="00A0368F" w:rsidTr="00D8604C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D8604C" w:rsidRDefault="00D8604C" w:rsidP="00D8604C">
            <w:pPr>
              <w:rPr>
                <w:rFonts w:ascii="Garamond" w:hAnsi="Garamond"/>
                <w:b/>
                <w:color w:val="FFFFFF"/>
              </w:rPr>
            </w:pPr>
            <w:r w:rsidRPr="00D8604C">
              <w:rPr>
                <w:rFonts w:ascii="Garamond" w:hAnsi="Garamond"/>
                <w:b/>
                <w:color w:val="FFFFFF"/>
              </w:rPr>
              <w:t>S</w:t>
            </w:r>
            <w:r>
              <w:rPr>
                <w:rFonts w:ascii="Garamond" w:hAnsi="Garamond"/>
                <w:b/>
                <w:color w:val="FFFFFF"/>
              </w:rPr>
              <w:t xml:space="preserve">UGGESTED DISCUSSION TOPICS (not easily observed in D2L) &amp; </w:t>
            </w:r>
          </w:p>
          <w:p w:rsidR="00D8604C" w:rsidRDefault="00D8604C" w:rsidP="00D8604C">
            <w:pPr>
              <w:rPr>
                <w:rFonts w:ascii="Garamond" w:hAnsi="Garamond"/>
                <w:b/>
                <w:color w:val="FFFFFF"/>
              </w:rPr>
            </w:pPr>
            <w:r>
              <w:rPr>
                <w:rFonts w:ascii="Garamond" w:hAnsi="Garamond"/>
                <w:b/>
                <w:color w:val="FFFFFF"/>
              </w:rPr>
              <w:t>RELATED RESOURCES FOR INSTRUCTORS</w:t>
            </w:r>
          </w:p>
          <w:p w:rsidR="00D8604C" w:rsidRPr="00241F4C" w:rsidRDefault="00D8604C" w:rsidP="00D8604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8604C" w:rsidRPr="00A0368F" w:rsidTr="002C1299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4C" w:rsidRPr="00D8604C" w:rsidRDefault="00731EC5" w:rsidP="00D8604C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rPr>
                <w:rFonts w:eastAsia="Calibri" w:cs="Calibri"/>
                <w:sz w:val="20"/>
                <w:szCs w:val="20"/>
              </w:rPr>
            </w:pPr>
            <w:hyperlink r:id="rId7" w:history="1">
              <w:r w:rsidR="00D8604C" w:rsidRPr="00D8604C">
                <w:rPr>
                  <w:rStyle w:val="Hyperlink"/>
                  <w:sz w:val="20"/>
                  <w:szCs w:val="20"/>
                </w:rPr>
                <w:t>Accessibility</w:t>
              </w:r>
            </w:hyperlink>
            <w:r w:rsidR="00D8604C" w:rsidRPr="00D8604C">
              <w:rPr>
                <w:sz w:val="20"/>
                <w:szCs w:val="20"/>
              </w:rPr>
              <w:t>: date of last accessibility review (contact DL), efforts to maintain accessibility</w:t>
            </w:r>
            <w:r w:rsidR="00D8604C" w:rsidRPr="00D8604C">
              <w:rPr>
                <w:spacing w:val="-7"/>
                <w:sz w:val="20"/>
                <w:szCs w:val="20"/>
              </w:rPr>
              <w:t xml:space="preserve"> </w:t>
            </w:r>
            <w:r w:rsidR="00D8604C" w:rsidRPr="00D8604C">
              <w:rPr>
                <w:sz w:val="20"/>
                <w:szCs w:val="20"/>
              </w:rPr>
              <w:t>standards</w:t>
            </w:r>
          </w:p>
          <w:p w:rsidR="00D8604C" w:rsidRPr="00D8604C" w:rsidRDefault="00D8604C" w:rsidP="00D8604C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ind w:right="319"/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  <w:szCs w:val="20"/>
              </w:rPr>
              <w:t>Continuous</w:t>
            </w:r>
            <w:r w:rsidRPr="00D8604C">
              <w:rPr>
                <w:spacing w:val="-4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improvement:</w:t>
            </w:r>
            <w:r w:rsidRPr="00D8604C">
              <w:rPr>
                <w:spacing w:val="-3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course</w:t>
            </w:r>
            <w:r w:rsidRPr="00D8604C">
              <w:rPr>
                <w:spacing w:val="-3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improvement</w:t>
            </w:r>
            <w:r w:rsidRPr="00D8604C">
              <w:rPr>
                <w:spacing w:val="-3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based</w:t>
            </w:r>
            <w:r w:rsidRPr="00D8604C">
              <w:rPr>
                <w:spacing w:val="-2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on</w:t>
            </w:r>
            <w:r w:rsidRPr="00D8604C">
              <w:rPr>
                <w:spacing w:val="-3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workshops,</w:t>
            </w:r>
            <w:r w:rsidRPr="00D8604C">
              <w:rPr>
                <w:spacing w:val="-6"/>
                <w:sz w:val="20"/>
                <w:szCs w:val="20"/>
              </w:rPr>
              <w:t xml:space="preserve"> </w:t>
            </w:r>
            <w:hyperlink r:id="rId8" w:history="1">
              <w:r w:rsidRPr="00D8604C">
                <w:rPr>
                  <w:rStyle w:val="Hyperlink"/>
                  <w:sz w:val="20"/>
                  <w:szCs w:val="20"/>
                </w:rPr>
                <w:t>trainings</w:t>
              </w:r>
            </w:hyperlink>
            <w:r w:rsidRPr="00D8604C">
              <w:rPr>
                <w:sz w:val="20"/>
                <w:szCs w:val="20"/>
              </w:rPr>
              <w:t>,</w:t>
            </w:r>
            <w:r w:rsidRPr="00D8604C">
              <w:rPr>
                <w:spacing w:val="-5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articles</w:t>
            </w:r>
            <w:r w:rsidRPr="00D8604C">
              <w:rPr>
                <w:spacing w:val="-4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read,</w:t>
            </w:r>
            <w:r w:rsidRPr="00D8604C">
              <w:rPr>
                <w:spacing w:val="-4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student</w:t>
            </w:r>
            <w:r w:rsidRPr="00D8604C">
              <w:rPr>
                <w:spacing w:val="-5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feedback</w:t>
            </w:r>
            <w:r w:rsidRPr="00D8604C">
              <w:rPr>
                <w:spacing w:val="-5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related</w:t>
            </w:r>
            <w:r w:rsidRPr="00D8604C">
              <w:rPr>
                <w:spacing w:val="-5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to improving online</w:t>
            </w:r>
            <w:r w:rsidRPr="00D8604C">
              <w:rPr>
                <w:spacing w:val="-5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 xml:space="preserve">teaching, and PCC DL </w:t>
            </w:r>
            <w:hyperlink r:id="rId9" w:history="1">
              <w:r w:rsidRPr="00D8604C">
                <w:rPr>
                  <w:rStyle w:val="Hyperlink"/>
                  <w:sz w:val="20"/>
                  <w:szCs w:val="20"/>
                </w:rPr>
                <w:t>best practice</w:t>
              </w:r>
            </w:hyperlink>
            <w:r w:rsidRPr="00D8604C">
              <w:rPr>
                <w:sz w:val="20"/>
                <w:szCs w:val="20"/>
              </w:rPr>
              <w:t xml:space="preserve"> resources</w:t>
            </w:r>
          </w:p>
          <w:p w:rsidR="00D8604C" w:rsidRPr="00D8604C" w:rsidRDefault="00D8604C" w:rsidP="00D8604C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  <w:szCs w:val="20"/>
              </w:rPr>
              <w:t>Email and grading response time: expected response time articulated to students, examples</w:t>
            </w:r>
            <w:r w:rsidRPr="00D8604C">
              <w:rPr>
                <w:spacing w:val="-14"/>
                <w:sz w:val="20"/>
                <w:szCs w:val="20"/>
              </w:rPr>
              <w:t xml:space="preserve"> </w:t>
            </w:r>
            <w:r w:rsidRPr="00D8604C">
              <w:rPr>
                <w:sz w:val="20"/>
                <w:szCs w:val="20"/>
              </w:rPr>
              <w:t>of responses provided for observer</w:t>
            </w:r>
          </w:p>
          <w:p w:rsidR="00D8604C" w:rsidRPr="00D8604C" w:rsidRDefault="00D8604C" w:rsidP="00D8604C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  <w:szCs w:val="20"/>
              </w:rPr>
              <w:t xml:space="preserve">PCC best practices guide: What Works Well in Online Teaching at PCC </w:t>
            </w:r>
            <w:hyperlink r:id="rId10" w:history="1">
              <w:r w:rsidRPr="00D8604C">
                <w:rPr>
                  <w:rStyle w:val="Hyperlink"/>
                  <w:sz w:val="20"/>
                  <w:szCs w:val="20"/>
                </w:rPr>
                <w:t>document</w:t>
              </w:r>
            </w:hyperlink>
          </w:p>
          <w:p w:rsidR="00D8604C" w:rsidRPr="00D8604C" w:rsidRDefault="00D8604C" w:rsidP="00D8604C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line="480" w:lineRule="auto"/>
              <w:ind w:left="110" w:right="72" w:firstLine="360"/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  <w:szCs w:val="20"/>
              </w:rPr>
              <w:t xml:space="preserve">Syllabus PCC </w:t>
            </w:r>
            <w:hyperlink r:id="rId11" w:history="1">
              <w:r w:rsidRPr="00D8604C">
                <w:rPr>
                  <w:rStyle w:val="Hyperlink"/>
                  <w:sz w:val="20"/>
                  <w:szCs w:val="20"/>
                </w:rPr>
                <w:t>syllabus standards</w:t>
              </w:r>
            </w:hyperlink>
          </w:p>
          <w:p w:rsidR="00D8604C" w:rsidRPr="00D8604C" w:rsidRDefault="00D8604C" w:rsidP="00D8604C">
            <w:pPr>
              <w:pStyle w:val="TableParagraph"/>
              <w:tabs>
                <w:tab w:val="left" w:pos="831"/>
              </w:tabs>
              <w:spacing w:line="480" w:lineRule="auto"/>
              <w:ind w:left="110" w:right="72"/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  <w:szCs w:val="20"/>
              </w:rPr>
              <w:t>Comments:</w:t>
            </w:r>
          </w:p>
          <w:p w:rsidR="00D8604C" w:rsidRPr="00F71546" w:rsidRDefault="00D8604C" w:rsidP="00731EC5">
            <w:pPr>
              <w:pStyle w:val="TableParagraph"/>
              <w:tabs>
                <w:tab w:val="left" w:pos="831"/>
              </w:tabs>
              <w:spacing w:line="480" w:lineRule="auto"/>
              <w:ind w:right="8624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  <w:p w:rsidR="00D8604C" w:rsidRPr="00241F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8604C" w:rsidRDefault="00D8604C"/>
    <w:tbl>
      <w:tblPr>
        <w:tblW w:w="10800" w:type="dxa"/>
        <w:tblInd w:w="-5" w:type="dxa"/>
        <w:tblLook w:val="00A0" w:firstRow="1" w:lastRow="0" w:firstColumn="1" w:lastColumn="0" w:noHBand="0" w:noVBand="0"/>
      </w:tblPr>
      <w:tblGrid>
        <w:gridCol w:w="10800"/>
      </w:tblGrid>
      <w:tr w:rsidR="00D8604C" w:rsidRPr="00A0368F" w:rsidTr="00D8604C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D8604C" w:rsidRPr="00D8604C" w:rsidRDefault="00D8604C" w:rsidP="00D8604C">
            <w:pPr>
              <w:tabs>
                <w:tab w:val="left" w:pos="5790"/>
              </w:tabs>
              <w:rPr>
                <w:rFonts w:ascii="Garamond" w:hAnsi="Garamond"/>
                <w:b/>
                <w:color w:val="FFFFFF"/>
              </w:rPr>
            </w:pPr>
            <w:r>
              <w:rPr>
                <w:rFonts w:ascii="Garamond" w:hAnsi="Garamond"/>
                <w:b/>
                <w:color w:val="FFFFFF"/>
              </w:rPr>
              <w:lastRenderedPageBreak/>
              <w:t>SUMMARY OF STUDENT END-OF-TERM EVALUATIONS</w:t>
            </w:r>
            <w:r>
              <w:rPr>
                <w:rFonts w:ascii="Garamond" w:hAnsi="Garamond"/>
                <w:b/>
                <w:color w:val="FFFFFF"/>
              </w:rPr>
              <w:tab/>
            </w:r>
          </w:p>
        </w:tc>
      </w:tr>
      <w:tr w:rsidR="00D8604C" w:rsidRPr="00A0368F" w:rsidTr="00B24E17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860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860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860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860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860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860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860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860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860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8604C" w:rsidRPr="00241F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8604C" w:rsidRDefault="00D8604C"/>
    <w:tbl>
      <w:tblPr>
        <w:tblW w:w="10800" w:type="dxa"/>
        <w:tblInd w:w="-5" w:type="dxa"/>
        <w:tblLook w:val="00A0" w:firstRow="1" w:lastRow="0" w:firstColumn="1" w:lastColumn="0" w:noHBand="0" w:noVBand="0"/>
      </w:tblPr>
      <w:tblGrid>
        <w:gridCol w:w="10800"/>
      </w:tblGrid>
      <w:tr w:rsidR="00D8604C" w:rsidRPr="00A0368F" w:rsidTr="00BF11EA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D8604C" w:rsidRDefault="00D8604C" w:rsidP="00D8604C">
            <w:pPr>
              <w:tabs>
                <w:tab w:val="left" w:pos="432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FFFFFF"/>
              </w:rPr>
              <w:t>OVERALL OBSERVATION SUMMARY</w:t>
            </w:r>
          </w:p>
        </w:tc>
      </w:tr>
      <w:tr w:rsidR="00D8604C" w:rsidRPr="00A0368F" w:rsidTr="00BF11EA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4C" w:rsidRPr="00D8604C" w:rsidRDefault="00D8604C" w:rsidP="00D8604C">
            <w:pPr>
              <w:pStyle w:val="TableParagraph"/>
              <w:ind w:left="110"/>
              <w:rPr>
                <w:rFonts w:eastAsia="Calibri" w:cs="Calibri"/>
                <w:sz w:val="20"/>
                <w:szCs w:val="20"/>
              </w:rPr>
            </w:pPr>
            <w:r w:rsidRPr="00D8604C">
              <w:rPr>
                <w:sz w:val="20"/>
              </w:rPr>
              <w:t>Strengths:</w:t>
            </w:r>
          </w:p>
          <w:p w:rsidR="00D8604C" w:rsidRPr="00D8604C" w:rsidRDefault="00D8604C" w:rsidP="00D8604C">
            <w:pPr>
              <w:pStyle w:val="TableParagraph"/>
              <w:ind w:left="345"/>
              <w:rPr>
                <w:rFonts w:eastAsia="Times New Roman" w:cs="Times New Roman"/>
                <w:sz w:val="20"/>
                <w:szCs w:val="20"/>
              </w:rPr>
            </w:pPr>
          </w:p>
          <w:p w:rsidR="00D8604C" w:rsidRPr="00D8604C" w:rsidRDefault="00D8604C" w:rsidP="00D8604C">
            <w:pPr>
              <w:pStyle w:val="TableParagraph"/>
              <w:ind w:left="345"/>
              <w:rPr>
                <w:rFonts w:eastAsia="Times New Roman" w:cs="Times New Roman"/>
                <w:sz w:val="20"/>
                <w:szCs w:val="20"/>
              </w:rPr>
            </w:pPr>
          </w:p>
          <w:p w:rsidR="00D8604C" w:rsidRPr="00D8604C" w:rsidRDefault="00D8604C" w:rsidP="00D8604C">
            <w:pPr>
              <w:pStyle w:val="TableParagraph"/>
              <w:spacing w:before="8"/>
              <w:ind w:left="345"/>
              <w:rPr>
                <w:rFonts w:eastAsia="Times New Roman" w:cs="Times New Roman"/>
                <w:sz w:val="23"/>
                <w:szCs w:val="23"/>
              </w:rPr>
            </w:pPr>
          </w:p>
          <w:p w:rsidR="00D8604C" w:rsidRPr="00D8604C" w:rsidRDefault="00D8604C" w:rsidP="00D8604C">
            <w:pPr>
              <w:pStyle w:val="TableParagraph"/>
              <w:spacing w:before="8"/>
              <w:ind w:left="345"/>
              <w:rPr>
                <w:rFonts w:eastAsia="Times New Roman" w:cs="Times New Roman"/>
                <w:sz w:val="23"/>
                <w:szCs w:val="23"/>
              </w:rPr>
            </w:pPr>
          </w:p>
          <w:p w:rsidR="00D8604C" w:rsidRPr="00D8604C" w:rsidRDefault="00D8604C" w:rsidP="00D8604C">
            <w:pPr>
              <w:pStyle w:val="TableParagraph"/>
              <w:spacing w:before="8"/>
              <w:ind w:left="345"/>
              <w:rPr>
                <w:rFonts w:eastAsia="Times New Roman" w:cs="Times New Roman"/>
                <w:sz w:val="23"/>
                <w:szCs w:val="23"/>
              </w:rPr>
            </w:pPr>
          </w:p>
          <w:p w:rsidR="00D8604C" w:rsidRDefault="00D8604C" w:rsidP="00D8604C">
            <w:pPr>
              <w:pStyle w:val="TableParagraph"/>
              <w:ind w:left="110"/>
              <w:rPr>
                <w:sz w:val="20"/>
              </w:rPr>
            </w:pPr>
            <w:r w:rsidRPr="00D8604C">
              <w:rPr>
                <w:sz w:val="20"/>
              </w:rPr>
              <w:t>Suggestions for</w:t>
            </w:r>
            <w:r w:rsidRPr="00D8604C">
              <w:rPr>
                <w:spacing w:val="-15"/>
                <w:sz w:val="20"/>
              </w:rPr>
              <w:t xml:space="preserve"> </w:t>
            </w:r>
            <w:r w:rsidRPr="00D8604C">
              <w:rPr>
                <w:sz w:val="20"/>
              </w:rPr>
              <w:t>Improvements:</w:t>
            </w:r>
          </w:p>
          <w:p w:rsidR="00D8604C" w:rsidRDefault="00D8604C" w:rsidP="00D8604C">
            <w:pPr>
              <w:pStyle w:val="TableParagraph"/>
              <w:ind w:left="110"/>
              <w:rPr>
                <w:sz w:val="20"/>
              </w:rPr>
            </w:pPr>
          </w:p>
          <w:p w:rsidR="00D8604C" w:rsidRDefault="00D8604C" w:rsidP="00D8604C">
            <w:pPr>
              <w:pStyle w:val="TableParagraph"/>
              <w:ind w:left="110"/>
              <w:rPr>
                <w:sz w:val="20"/>
              </w:rPr>
            </w:pPr>
          </w:p>
          <w:p w:rsidR="00D8604C" w:rsidRDefault="00D8604C" w:rsidP="00D8604C">
            <w:pPr>
              <w:pStyle w:val="TableParagraph"/>
              <w:ind w:left="110"/>
              <w:rPr>
                <w:sz w:val="20"/>
              </w:rPr>
            </w:pPr>
          </w:p>
          <w:p w:rsidR="00D8604C" w:rsidRPr="00D8604C" w:rsidRDefault="00D8604C" w:rsidP="00D8604C">
            <w:pPr>
              <w:pStyle w:val="TableParagraph"/>
              <w:ind w:left="110"/>
              <w:rPr>
                <w:sz w:val="20"/>
              </w:rPr>
            </w:pPr>
          </w:p>
          <w:p w:rsidR="00D8604C" w:rsidRDefault="00D8604C" w:rsidP="00241F4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F11EA" w:rsidRDefault="00BF11EA"/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71"/>
        <w:gridCol w:w="4210"/>
        <w:gridCol w:w="1481"/>
        <w:gridCol w:w="922"/>
        <w:gridCol w:w="1516"/>
      </w:tblGrid>
      <w:tr w:rsidR="00BF11EA" w:rsidRPr="003F5B96" w:rsidTr="00BF11EA">
        <w:tc>
          <w:tcPr>
            <w:tcW w:w="10800" w:type="dxa"/>
            <w:gridSpan w:val="5"/>
            <w:tcBorders>
              <w:top w:val="single" w:sz="4" w:space="0" w:color="000000"/>
            </w:tcBorders>
          </w:tcPr>
          <w:p w:rsidR="00BF11EA" w:rsidRPr="00BF11EA" w:rsidRDefault="00BF11EA" w:rsidP="00C06B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F11E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FOLLOW-UP ASSESSMENT</w:t>
            </w:r>
            <w:r w:rsidRPr="00BF11EA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:rsidR="00BF11EA" w:rsidRPr="00BF11EA" w:rsidRDefault="00BF11EA" w:rsidP="00C06B1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F11EA">
              <w:rPr>
                <w:rFonts w:asciiTheme="minorHAnsi" w:hAnsiTheme="minorHAnsi"/>
                <w:i/>
                <w:sz w:val="20"/>
                <w:szCs w:val="20"/>
              </w:rPr>
              <w:t>To be filled out by the assessor and signed by the assessor and instructor.</w:t>
            </w:r>
          </w:p>
          <w:p w:rsidR="00BF11EA" w:rsidRPr="00BF11EA" w:rsidRDefault="00BF11EA" w:rsidP="00C06B13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F11EA" w:rsidRPr="003F5B96" w:rsidTr="00BF11EA">
        <w:tc>
          <w:tcPr>
            <w:tcW w:w="10800" w:type="dxa"/>
            <w:gridSpan w:val="5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704"/>
              <w:gridCol w:w="9880"/>
            </w:tblGrid>
            <w:tr w:rsidR="00BF11EA" w:rsidRPr="00BF11EA" w:rsidTr="00C06B13">
              <w:tc>
                <w:tcPr>
                  <w:tcW w:w="715" w:type="dxa"/>
                </w:tcPr>
                <w:p w:rsidR="00BF11EA" w:rsidRPr="00BF11EA" w:rsidRDefault="00BF11EA" w:rsidP="00C06B1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F11EA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B9E896C" wp14:editId="1C0AD38C">
                            <wp:simplePos x="0" y="0"/>
                            <wp:positionH relativeFrom="column">
                              <wp:posOffset>203200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80975" cy="136525"/>
                            <wp:effectExtent l="12700" t="8255" r="6350" b="7620"/>
                            <wp:wrapNone/>
                            <wp:docPr id="4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36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6DBEFB" id="Rectangle 2" o:spid="_x0000_s1026" style="position:absolute;margin-left:16pt;margin-top:1.4pt;width:14.2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3W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0070" w:type="dxa"/>
                </w:tcPr>
                <w:p w:rsidR="00BF11EA" w:rsidRPr="00BF11EA" w:rsidRDefault="00BF11EA" w:rsidP="00C06B1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F11EA">
                    <w:rPr>
                      <w:rFonts w:asciiTheme="minorHAnsi" w:hAnsiTheme="minorHAnsi"/>
                      <w:sz w:val="20"/>
                      <w:szCs w:val="20"/>
                    </w:rPr>
                    <w:t>Routine, periodic observations.</w:t>
                  </w:r>
                </w:p>
              </w:tc>
            </w:tr>
            <w:tr w:rsidR="00BF11EA" w:rsidRPr="00BF11EA" w:rsidTr="00C06B13">
              <w:tc>
                <w:tcPr>
                  <w:tcW w:w="715" w:type="dxa"/>
                </w:tcPr>
                <w:p w:rsidR="00BF11EA" w:rsidRPr="00BF11EA" w:rsidRDefault="00BF11EA" w:rsidP="00C06B1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F11EA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6625722" wp14:editId="65B592CF">
                            <wp:simplePos x="0" y="0"/>
                            <wp:positionH relativeFrom="column">
                              <wp:posOffset>203200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180975" cy="136525"/>
                            <wp:effectExtent l="12700" t="6350" r="6350" b="9525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36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F27FBD" id="Rectangle 3" o:spid="_x0000_s1026" style="position:absolute;margin-left:16pt;margin-top:2.75pt;width:14.2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0070" w:type="dxa"/>
                </w:tcPr>
                <w:p w:rsidR="00BF11EA" w:rsidRPr="00BF11EA" w:rsidRDefault="00BF11EA" w:rsidP="00C06B1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F11EA">
                    <w:rPr>
                      <w:rFonts w:asciiTheme="minorHAnsi" w:hAnsiTheme="minorHAnsi"/>
                      <w:sz w:val="20"/>
                      <w:szCs w:val="20"/>
                    </w:rPr>
                    <w:t>Routine, periodic observations plus a follow-up meeting with a full-time instructor and/or the division dean within two terms after the observation.</w:t>
                  </w:r>
                </w:p>
              </w:tc>
            </w:tr>
            <w:tr w:rsidR="00BF11EA" w:rsidRPr="00BF11EA" w:rsidTr="00C06B13">
              <w:tc>
                <w:tcPr>
                  <w:tcW w:w="715" w:type="dxa"/>
                </w:tcPr>
                <w:p w:rsidR="00BF11EA" w:rsidRPr="00BF11EA" w:rsidRDefault="00BF11EA" w:rsidP="00C06B1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F11EA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1CDF8C7" wp14:editId="55CD9B25">
                            <wp:simplePos x="0" y="0"/>
                            <wp:positionH relativeFrom="column">
                              <wp:posOffset>203200</wp:posOffset>
                            </wp:positionH>
                            <wp:positionV relativeFrom="paragraph">
                              <wp:posOffset>335280</wp:posOffset>
                            </wp:positionV>
                            <wp:extent cx="180975" cy="136525"/>
                            <wp:effectExtent l="12700" t="11430" r="6350" b="13970"/>
                            <wp:wrapNone/>
                            <wp:docPr id="2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36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A1EE3E" id="Rectangle 4" o:spid="_x0000_s1026" style="position:absolute;margin-left:16pt;margin-top:26.4pt;width:14.2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cd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"/>
                        </w:pict>
                      </mc:Fallback>
                    </mc:AlternateContent>
                  </w:r>
                  <w:r w:rsidRPr="00BF11EA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BC5C4C4" wp14:editId="7D1A7A60">
                            <wp:simplePos x="0" y="0"/>
                            <wp:positionH relativeFrom="column">
                              <wp:posOffset>203200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80975" cy="136525"/>
                            <wp:effectExtent l="12700" t="13970" r="6350" b="11430"/>
                            <wp:wrapNone/>
                            <wp:docPr id="1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36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11D988" id="Rectangle 5" o:spid="_x0000_s1026" style="position:absolute;margin-left:16pt;margin-top:.35pt;width:14.2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da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0070" w:type="dxa"/>
                </w:tcPr>
                <w:p w:rsidR="00BF11EA" w:rsidRPr="00BF11EA" w:rsidRDefault="00BF11EA" w:rsidP="00C06B1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F11EA">
                    <w:rPr>
                      <w:rFonts w:asciiTheme="minorHAnsi" w:hAnsiTheme="minorHAnsi"/>
                      <w:sz w:val="20"/>
                      <w:szCs w:val="20"/>
                    </w:rPr>
                    <w:t>Regular, periodic observations and a follow-up meeting with a full-time instructor and/or the division dean for each of the next two consecutive terms; required visits of other classrooms to observe different instructors.</w:t>
                  </w:r>
                </w:p>
              </w:tc>
            </w:tr>
            <w:tr w:rsidR="00BF11EA" w:rsidRPr="00BF11EA" w:rsidTr="00C06B13">
              <w:tc>
                <w:tcPr>
                  <w:tcW w:w="715" w:type="dxa"/>
                </w:tcPr>
                <w:p w:rsidR="00BF11EA" w:rsidRPr="00BF11EA" w:rsidRDefault="00BF11EA" w:rsidP="00C06B1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70" w:type="dxa"/>
                </w:tcPr>
                <w:p w:rsidR="00BF11EA" w:rsidRPr="00BF11EA" w:rsidRDefault="00BF11EA" w:rsidP="00C06B1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F11EA">
                    <w:rPr>
                      <w:rFonts w:asciiTheme="minorHAnsi" w:hAnsiTheme="minorHAnsi"/>
                      <w:sz w:val="20"/>
                      <w:szCs w:val="20"/>
                    </w:rPr>
                    <w:t>An observation each term for the next two to three terms; follow-up meetings with a full-time instructor and/or the division dean to discuss improvement s that need to be made and to document progress; required classroom visits to observe different instructors an individual professional improvement plan (for example, peer mentoring).</w:t>
                  </w:r>
                </w:p>
              </w:tc>
            </w:tr>
          </w:tbl>
          <w:p w:rsidR="00BF11EA" w:rsidRPr="00BF11EA" w:rsidRDefault="00BF11EA" w:rsidP="00C06B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11EA" w:rsidRPr="003F5B96" w:rsidTr="00BF11EA">
        <w:tc>
          <w:tcPr>
            <w:tcW w:w="10800" w:type="dxa"/>
            <w:gridSpan w:val="5"/>
          </w:tcPr>
          <w:p w:rsidR="00BF11EA" w:rsidRPr="003F5B96" w:rsidRDefault="00BF11EA" w:rsidP="00C06B13">
            <w:pPr>
              <w:rPr>
                <w:rFonts w:ascii="Garamond" w:hAnsi="Garamond"/>
              </w:rPr>
            </w:pPr>
          </w:p>
        </w:tc>
      </w:tr>
      <w:tr w:rsidR="00BF11EA" w:rsidRPr="003F5B96" w:rsidTr="00BF11EA">
        <w:trPr>
          <w:trHeight w:val="306"/>
        </w:trPr>
        <w:tc>
          <w:tcPr>
            <w:tcW w:w="2671" w:type="dxa"/>
            <w:tcBorders>
              <w:right w:val="nil"/>
            </w:tcBorders>
            <w:vAlign w:val="bottom"/>
          </w:tcPr>
          <w:p w:rsidR="00BF11EA" w:rsidRPr="003F5B96" w:rsidRDefault="00BF11EA" w:rsidP="00C06B13">
            <w:pPr>
              <w:jc w:val="right"/>
              <w:rPr>
                <w:rFonts w:ascii="Garamond" w:hAnsi="Garamond"/>
              </w:rPr>
            </w:pPr>
            <w:r w:rsidRPr="003F5B96">
              <w:rPr>
                <w:rFonts w:ascii="Garamond" w:hAnsi="Garamond"/>
              </w:rPr>
              <w:t>ASSESSOR’S NAME: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F11EA" w:rsidRPr="003F5B96" w:rsidRDefault="00BF11EA" w:rsidP="00C06B13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403" w:type="dxa"/>
            <w:gridSpan w:val="2"/>
            <w:tcBorders>
              <w:left w:val="nil"/>
              <w:right w:val="nil"/>
            </w:tcBorders>
            <w:vAlign w:val="bottom"/>
          </w:tcPr>
          <w:p w:rsidR="00BF11EA" w:rsidRPr="003F5B96" w:rsidRDefault="00BF11EA" w:rsidP="00C06B13">
            <w:pPr>
              <w:jc w:val="right"/>
              <w:rPr>
                <w:rFonts w:ascii="Garamond" w:hAnsi="Garamond"/>
              </w:rPr>
            </w:pPr>
            <w:r w:rsidRPr="003F5B96">
              <w:rPr>
                <w:rFonts w:ascii="Garamond" w:hAnsi="Garamond"/>
              </w:rPr>
              <w:t>DATE: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BF11EA" w:rsidRPr="003F5B96" w:rsidRDefault="00BF11EA" w:rsidP="00C06B13">
            <w:pPr>
              <w:jc w:val="right"/>
              <w:rPr>
                <w:rFonts w:ascii="Garamond" w:hAnsi="Garamond"/>
              </w:rPr>
            </w:pPr>
          </w:p>
        </w:tc>
      </w:tr>
      <w:tr w:rsidR="00BF11EA" w:rsidRPr="003F5B96" w:rsidTr="00BF11EA">
        <w:trPr>
          <w:trHeight w:val="449"/>
        </w:trPr>
        <w:tc>
          <w:tcPr>
            <w:tcW w:w="2671" w:type="dxa"/>
            <w:tcBorders>
              <w:right w:val="nil"/>
            </w:tcBorders>
            <w:vAlign w:val="bottom"/>
          </w:tcPr>
          <w:p w:rsidR="00BF11EA" w:rsidRPr="003F5B96" w:rsidRDefault="00BF11EA" w:rsidP="00C06B13">
            <w:pPr>
              <w:jc w:val="right"/>
              <w:rPr>
                <w:rFonts w:ascii="Garamond" w:hAnsi="Garamond"/>
              </w:rPr>
            </w:pPr>
            <w:r w:rsidRPr="003F5B96">
              <w:rPr>
                <w:rFonts w:ascii="Garamond" w:hAnsi="Garamond"/>
              </w:rPr>
              <w:t>ASSESOR’S SIGNATURE:</w:t>
            </w:r>
          </w:p>
        </w:tc>
        <w:tc>
          <w:tcPr>
            <w:tcW w:w="4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F11EA" w:rsidRPr="003F5B96" w:rsidRDefault="00BF11EA" w:rsidP="00C06B13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3919" w:type="dxa"/>
            <w:gridSpan w:val="3"/>
            <w:tcBorders>
              <w:left w:val="nil"/>
            </w:tcBorders>
            <w:vAlign w:val="bottom"/>
          </w:tcPr>
          <w:p w:rsidR="00BF11EA" w:rsidRPr="003F5B96" w:rsidRDefault="00BF11EA" w:rsidP="00C06B13">
            <w:pPr>
              <w:jc w:val="right"/>
              <w:rPr>
                <w:rFonts w:ascii="Garamond" w:hAnsi="Garamond"/>
              </w:rPr>
            </w:pPr>
          </w:p>
        </w:tc>
      </w:tr>
      <w:tr w:rsidR="00BF11EA" w:rsidRPr="003F5B96" w:rsidTr="00BF11EA">
        <w:tc>
          <w:tcPr>
            <w:tcW w:w="10800" w:type="dxa"/>
            <w:gridSpan w:val="5"/>
            <w:vAlign w:val="center"/>
          </w:tcPr>
          <w:p w:rsidR="00BF11EA" w:rsidRPr="003F5B96" w:rsidRDefault="00BF11EA" w:rsidP="00C06B13">
            <w:pPr>
              <w:rPr>
                <w:rFonts w:ascii="Garamond" w:hAnsi="Garamond"/>
              </w:rPr>
            </w:pPr>
          </w:p>
          <w:p w:rsidR="00BF11EA" w:rsidRPr="003F5B96" w:rsidRDefault="00BF11EA" w:rsidP="00C06B13">
            <w:pPr>
              <w:rPr>
                <w:rFonts w:ascii="Garamond" w:hAnsi="Garamond"/>
                <w:b/>
              </w:rPr>
            </w:pPr>
            <w:r w:rsidRPr="003F5B96">
              <w:rPr>
                <w:rFonts w:ascii="Garamond" w:hAnsi="Garamond"/>
                <w:b/>
              </w:rPr>
              <w:t>I HAVE READ THE ABOVE AND AM AWARE THAT IT WILL BECOME PART OF MY DEPARTMENT AND/OR PERSONNEL FILE. I ALSO UNDERTAND THAT I MAY WRITE A RESPONSE TO THIS EVALUATION FOR INCLUSION IN MY DEPARTMENT AND/OR PERSONNEL FILE.</w:t>
            </w:r>
          </w:p>
          <w:p w:rsidR="00BF11EA" w:rsidRPr="003F5B96" w:rsidRDefault="00BF11EA" w:rsidP="00C06B13">
            <w:pPr>
              <w:rPr>
                <w:rFonts w:ascii="Garamond" w:hAnsi="Garamond"/>
              </w:rPr>
            </w:pPr>
          </w:p>
        </w:tc>
      </w:tr>
      <w:tr w:rsidR="00BF11EA" w:rsidRPr="003F5B96" w:rsidTr="00BF11EA">
        <w:tc>
          <w:tcPr>
            <w:tcW w:w="2671" w:type="dxa"/>
            <w:tcBorders>
              <w:right w:val="nil"/>
            </w:tcBorders>
            <w:vAlign w:val="center"/>
          </w:tcPr>
          <w:p w:rsidR="00BF11EA" w:rsidRPr="003F5B96" w:rsidRDefault="00BF11EA" w:rsidP="00C06B13">
            <w:pPr>
              <w:jc w:val="right"/>
              <w:rPr>
                <w:rFonts w:ascii="Garamond" w:hAnsi="Garamond"/>
              </w:rPr>
            </w:pPr>
            <w:r w:rsidRPr="003F5B96">
              <w:rPr>
                <w:rFonts w:ascii="Garamond" w:hAnsi="Garamond"/>
              </w:rPr>
              <w:t>INSTRUCTOR’S NAME:</w:t>
            </w:r>
          </w:p>
        </w:tc>
        <w:tc>
          <w:tcPr>
            <w:tcW w:w="56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F11EA" w:rsidRPr="003F5B96" w:rsidRDefault="00BF11EA" w:rsidP="00C06B13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922" w:type="dxa"/>
            <w:tcBorders>
              <w:left w:val="nil"/>
              <w:right w:val="nil"/>
            </w:tcBorders>
            <w:vAlign w:val="bottom"/>
          </w:tcPr>
          <w:p w:rsidR="00BF11EA" w:rsidRPr="003F5B96" w:rsidRDefault="00BF11EA" w:rsidP="00C06B13">
            <w:pPr>
              <w:jc w:val="right"/>
              <w:rPr>
                <w:rFonts w:ascii="Garamond" w:hAnsi="Garamond"/>
              </w:rPr>
            </w:pPr>
            <w:r w:rsidRPr="003F5B96">
              <w:rPr>
                <w:rFonts w:ascii="Garamond" w:hAnsi="Garamond"/>
              </w:rPr>
              <w:t>DATE: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</w:tcBorders>
          </w:tcPr>
          <w:p w:rsidR="00BF11EA" w:rsidRPr="003F5B96" w:rsidRDefault="00BF11EA" w:rsidP="00C06B13">
            <w:pPr>
              <w:rPr>
                <w:rFonts w:ascii="Garamond" w:hAnsi="Garamond"/>
              </w:rPr>
            </w:pPr>
          </w:p>
        </w:tc>
      </w:tr>
      <w:tr w:rsidR="00BF11EA" w:rsidRPr="003F5B96" w:rsidTr="00BF11EA">
        <w:trPr>
          <w:trHeight w:val="431"/>
        </w:trPr>
        <w:tc>
          <w:tcPr>
            <w:tcW w:w="2671" w:type="dxa"/>
            <w:tcBorders>
              <w:bottom w:val="nil"/>
              <w:right w:val="nil"/>
            </w:tcBorders>
            <w:vAlign w:val="center"/>
          </w:tcPr>
          <w:p w:rsidR="00BF11EA" w:rsidRPr="003F5B96" w:rsidRDefault="00BF11EA" w:rsidP="00C06B13">
            <w:pPr>
              <w:jc w:val="right"/>
              <w:rPr>
                <w:rFonts w:ascii="Garamond" w:hAnsi="Garamond"/>
              </w:rPr>
            </w:pPr>
            <w:r w:rsidRPr="003F5B96">
              <w:rPr>
                <w:rFonts w:ascii="Garamond" w:hAnsi="Garamond"/>
              </w:rPr>
              <w:t>INSTRUCTOR’S SIGNATURE: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11EA" w:rsidRPr="003F5B96" w:rsidRDefault="00BF11EA" w:rsidP="00C06B13">
            <w:pPr>
              <w:rPr>
                <w:rFonts w:ascii="Garamond" w:hAnsi="Garamond"/>
              </w:rPr>
            </w:pPr>
          </w:p>
        </w:tc>
        <w:tc>
          <w:tcPr>
            <w:tcW w:w="2438" w:type="dxa"/>
            <w:gridSpan w:val="2"/>
            <w:tcBorders>
              <w:left w:val="nil"/>
              <w:bottom w:val="nil"/>
            </w:tcBorders>
          </w:tcPr>
          <w:p w:rsidR="00BF11EA" w:rsidRPr="003F5B96" w:rsidRDefault="00BF11EA" w:rsidP="00C06B13">
            <w:pPr>
              <w:rPr>
                <w:rFonts w:ascii="Garamond" w:hAnsi="Garamond"/>
              </w:rPr>
            </w:pPr>
          </w:p>
        </w:tc>
      </w:tr>
    </w:tbl>
    <w:p w:rsidR="00BF11EA" w:rsidRDefault="00BF11EA" w:rsidP="00BF11EA"/>
    <w:sectPr w:rsidR="00BF11EA" w:rsidSect="00A0368F">
      <w:footerReference w:type="default" r:id="rId12"/>
      <w:headerReference w:type="first" r:id="rId13"/>
      <w:pgSz w:w="12240" w:h="15840"/>
      <w:pgMar w:top="5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B57" w:rsidRDefault="002B6B57" w:rsidP="002B6B57">
      <w:r>
        <w:separator/>
      </w:r>
    </w:p>
  </w:endnote>
  <w:endnote w:type="continuationSeparator" w:id="0">
    <w:p w:rsidR="002B6B57" w:rsidRDefault="002B6B57" w:rsidP="002B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5FB" w:rsidRPr="00D575FB" w:rsidRDefault="00D575FB">
    <w:pPr>
      <w:pStyle w:val="Footer"/>
      <w:rPr>
        <w:sz w:val="16"/>
        <w:szCs w:val="16"/>
      </w:rPr>
    </w:pPr>
    <w:r w:rsidRPr="00D575FB">
      <w:rPr>
        <w:sz w:val="16"/>
        <w:szCs w:val="16"/>
      </w:rPr>
      <w:t>Updated 7/11/2017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B57" w:rsidRDefault="002B6B57" w:rsidP="002B6B57">
      <w:r>
        <w:separator/>
      </w:r>
    </w:p>
  </w:footnote>
  <w:footnote w:type="continuationSeparator" w:id="0">
    <w:p w:rsidR="002B6B57" w:rsidRDefault="002B6B57" w:rsidP="002B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F47" w:rsidRDefault="006A7F4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8383981" wp14:editId="7002C534">
              <wp:simplePos x="0" y="0"/>
              <wp:positionH relativeFrom="page">
                <wp:align>right</wp:align>
              </wp:positionH>
              <wp:positionV relativeFrom="page">
                <wp:posOffset>152400</wp:posOffset>
              </wp:positionV>
              <wp:extent cx="7772400" cy="3619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361950"/>
                      </a:xfrm>
                      <a:prstGeom prst="rect">
                        <a:avLst/>
                      </a:prstGeom>
                      <a:solidFill>
                        <a:srgbClr val="0088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68606355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A7F47" w:rsidRPr="002B6B57" w:rsidRDefault="006A7F47" w:rsidP="00C2035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Garamond" w:hAnsi="Garamond"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aps/>
                                  <w:color w:val="FFFFFF" w:themeColor="background1"/>
                                </w:rPr>
                                <w:t>Portland community college: faculty/academic professional assessment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83981" id="Rectangle 197" o:spid="_x0000_s1026" style="position:absolute;margin-left:560.8pt;margin-top:12pt;width:612pt;height:28.5pt;z-index:-25165721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" o:allowoverlap="f" fillcolor="#0088a4" stroked="f" strokeweight="2pt">
              <v:textbox>
                <w:txbxContent>
                  <w:sdt>
                    <w:sdtPr>
                      <w:rPr>
                        <w:rFonts w:ascii="Garamond" w:hAnsi="Garamond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-68606355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A7F47" w:rsidRPr="002B6B57" w:rsidRDefault="006A7F47" w:rsidP="00C2035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Garamond" w:hAnsi="Garamond"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aps/>
                            <w:color w:val="FFFFFF" w:themeColor="background1"/>
                          </w:rPr>
                          <w:t>Portland community college: faculty/academic professional assessment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0745"/>
    <w:multiLevelType w:val="hybridMultilevel"/>
    <w:tmpl w:val="E0525322"/>
    <w:lvl w:ilvl="0" w:tplc="B29ED6C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08A1"/>
    <w:multiLevelType w:val="hybridMultilevel"/>
    <w:tmpl w:val="78BA15E0"/>
    <w:lvl w:ilvl="0" w:tplc="B29ED6C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3EF1"/>
    <w:multiLevelType w:val="hybridMultilevel"/>
    <w:tmpl w:val="ECB2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76649"/>
    <w:multiLevelType w:val="hybridMultilevel"/>
    <w:tmpl w:val="A650B926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25C76"/>
    <w:multiLevelType w:val="hybridMultilevel"/>
    <w:tmpl w:val="3A3C91A0"/>
    <w:lvl w:ilvl="0" w:tplc="3E1C39E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B4C7F"/>
    <w:multiLevelType w:val="hybridMultilevel"/>
    <w:tmpl w:val="CA54A6AA"/>
    <w:lvl w:ilvl="0" w:tplc="608087B6">
      <w:start w:val="1"/>
      <w:numFmt w:val="bullet"/>
      <w:lvlText w:val="●"/>
      <w:lvlJc w:val="left"/>
      <w:pPr>
        <w:ind w:left="830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CF0A615C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2" w:tplc="7BC266A2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3" w:tplc="BD781A38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4" w:tplc="2AFC870C">
      <w:start w:val="1"/>
      <w:numFmt w:val="bullet"/>
      <w:lvlText w:val="•"/>
      <w:lvlJc w:val="left"/>
      <w:pPr>
        <w:ind w:left="5685" w:hanging="360"/>
      </w:pPr>
      <w:rPr>
        <w:rFonts w:hint="default"/>
      </w:rPr>
    </w:lvl>
    <w:lvl w:ilvl="5" w:tplc="6D6E8474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6" w:tplc="E7F0660A">
      <w:start w:val="1"/>
      <w:numFmt w:val="bullet"/>
      <w:lvlText w:val="•"/>
      <w:lvlJc w:val="left"/>
      <w:pPr>
        <w:ind w:left="8107" w:hanging="360"/>
      </w:pPr>
      <w:rPr>
        <w:rFonts w:hint="default"/>
      </w:rPr>
    </w:lvl>
    <w:lvl w:ilvl="7" w:tplc="F2462A58">
      <w:start w:val="1"/>
      <w:numFmt w:val="bullet"/>
      <w:lvlText w:val="•"/>
      <w:lvlJc w:val="left"/>
      <w:pPr>
        <w:ind w:left="9318" w:hanging="360"/>
      </w:pPr>
      <w:rPr>
        <w:rFonts w:hint="default"/>
      </w:rPr>
    </w:lvl>
    <w:lvl w:ilvl="8" w:tplc="B6BA85B0">
      <w:start w:val="1"/>
      <w:numFmt w:val="bullet"/>
      <w:lvlText w:val="•"/>
      <w:lvlJc w:val="left"/>
      <w:pPr>
        <w:ind w:left="10530" w:hanging="360"/>
      </w:pPr>
      <w:rPr>
        <w:rFonts w:hint="default"/>
      </w:rPr>
    </w:lvl>
  </w:abstractNum>
  <w:abstractNum w:abstractNumId="6" w15:restartNumberingAfterBreak="0">
    <w:nsid w:val="295F4D72"/>
    <w:multiLevelType w:val="hybridMultilevel"/>
    <w:tmpl w:val="8294F4E6"/>
    <w:lvl w:ilvl="0" w:tplc="4C12DBF4">
      <w:start w:val="1"/>
      <w:numFmt w:val="bullet"/>
      <w:lvlText w:val="●"/>
      <w:lvlJc w:val="left"/>
      <w:pPr>
        <w:ind w:left="470" w:hanging="361"/>
      </w:pPr>
      <w:rPr>
        <w:rFonts w:ascii="Calibri" w:eastAsia="Calibri" w:hAnsi="Calibri" w:hint="default"/>
        <w:w w:val="99"/>
        <w:sz w:val="20"/>
        <w:szCs w:val="20"/>
      </w:rPr>
    </w:lvl>
    <w:lvl w:ilvl="1" w:tplc="C82251D0">
      <w:start w:val="1"/>
      <w:numFmt w:val="bullet"/>
      <w:lvlText w:val="●"/>
      <w:lvlJc w:val="left"/>
      <w:pPr>
        <w:ind w:left="470" w:hanging="360"/>
      </w:pPr>
      <w:rPr>
        <w:rFonts w:ascii="Arial" w:eastAsia="Arial" w:hAnsi="Arial" w:hint="default"/>
        <w:w w:val="99"/>
        <w:sz w:val="20"/>
        <w:szCs w:val="20"/>
      </w:rPr>
    </w:lvl>
    <w:lvl w:ilvl="2" w:tplc="F7AAD65A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D43CB6FC">
      <w:start w:val="1"/>
      <w:numFmt w:val="bullet"/>
      <w:lvlText w:val="•"/>
      <w:lvlJc w:val="left"/>
      <w:pPr>
        <w:ind w:left="2223" w:hanging="360"/>
      </w:pPr>
      <w:rPr>
        <w:rFonts w:hint="default"/>
      </w:rPr>
    </w:lvl>
    <w:lvl w:ilvl="4" w:tplc="671C37BA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5" w:tplc="6756C2E6">
      <w:start w:val="1"/>
      <w:numFmt w:val="bullet"/>
      <w:lvlText w:val="•"/>
      <w:lvlJc w:val="left"/>
      <w:pPr>
        <w:ind w:left="3385" w:hanging="360"/>
      </w:pPr>
      <w:rPr>
        <w:rFonts w:hint="default"/>
      </w:rPr>
    </w:lvl>
    <w:lvl w:ilvl="6" w:tplc="9056B342">
      <w:start w:val="1"/>
      <w:numFmt w:val="bullet"/>
      <w:lvlText w:val="•"/>
      <w:lvlJc w:val="left"/>
      <w:pPr>
        <w:ind w:left="3967" w:hanging="360"/>
      </w:pPr>
      <w:rPr>
        <w:rFonts w:hint="default"/>
      </w:rPr>
    </w:lvl>
    <w:lvl w:ilvl="7" w:tplc="57D641EA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8" w:tplc="3858D774">
      <w:start w:val="1"/>
      <w:numFmt w:val="bullet"/>
      <w:lvlText w:val="•"/>
      <w:lvlJc w:val="left"/>
      <w:pPr>
        <w:ind w:left="5129" w:hanging="360"/>
      </w:pPr>
      <w:rPr>
        <w:rFonts w:hint="default"/>
      </w:rPr>
    </w:lvl>
  </w:abstractNum>
  <w:abstractNum w:abstractNumId="7" w15:restartNumberingAfterBreak="0">
    <w:nsid w:val="29F8415F"/>
    <w:multiLevelType w:val="hybridMultilevel"/>
    <w:tmpl w:val="74C87C4C"/>
    <w:lvl w:ilvl="0" w:tplc="B29ED6C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27809"/>
    <w:multiLevelType w:val="hybridMultilevel"/>
    <w:tmpl w:val="9E5219F2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7212D"/>
    <w:multiLevelType w:val="hybridMultilevel"/>
    <w:tmpl w:val="7668D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813823"/>
    <w:multiLevelType w:val="hybridMultilevel"/>
    <w:tmpl w:val="87CAC2A0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121A3"/>
    <w:multiLevelType w:val="hybridMultilevel"/>
    <w:tmpl w:val="40321F94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53C2F"/>
    <w:multiLevelType w:val="hybridMultilevel"/>
    <w:tmpl w:val="8F50867C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A4E99"/>
    <w:multiLevelType w:val="hybridMultilevel"/>
    <w:tmpl w:val="05EA4BB6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F7E51"/>
    <w:multiLevelType w:val="hybridMultilevel"/>
    <w:tmpl w:val="3E56F132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93997"/>
    <w:multiLevelType w:val="hybridMultilevel"/>
    <w:tmpl w:val="0CC4412A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828EF"/>
    <w:multiLevelType w:val="hybridMultilevel"/>
    <w:tmpl w:val="14D6D324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4"/>
  </w:num>
  <w:num w:numId="11">
    <w:abstractNumId w:val="4"/>
  </w:num>
  <w:num w:numId="12">
    <w:abstractNumId w:val="7"/>
  </w:num>
  <w:num w:numId="13">
    <w:abstractNumId w:val="1"/>
  </w:num>
  <w:num w:numId="14">
    <w:abstractNumId w:val="2"/>
  </w:num>
  <w:num w:numId="15">
    <w:abstractNumId w:val="6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5A"/>
    <w:rsid w:val="000C6670"/>
    <w:rsid w:val="000D1187"/>
    <w:rsid w:val="001F083A"/>
    <w:rsid w:val="00241F4C"/>
    <w:rsid w:val="002B6B57"/>
    <w:rsid w:val="003672B7"/>
    <w:rsid w:val="00382F1B"/>
    <w:rsid w:val="00383D68"/>
    <w:rsid w:val="003844C4"/>
    <w:rsid w:val="00391556"/>
    <w:rsid w:val="003B49A3"/>
    <w:rsid w:val="003C77E2"/>
    <w:rsid w:val="003E72C2"/>
    <w:rsid w:val="0057136E"/>
    <w:rsid w:val="00610CD3"/>
    <w:rsid w:val="006262A7"/>
    <w:rsid w:val="006A7F47"/>
    <w:rsid w:val="00731EC5"/>
    <w:rsid w:val="00841E19"/>
    <w:rsid w:val="00862897"/>
    <w:rsid w:val="008634E0"/>
    <w:rsid w:val="00A0368F"/>
    <w:rsid w:val="00B7634E"/>
    <w:rsid w:val="00BE43C0"/>
    <w:rsid w:val="00BF11EA"/>
    <w:rsid w:val="00C1255A"/>
    <w:rsid w:val="00C20350"/>
    <w:rsid w:val="00C652E1"/>
    <w:rsid w:val="00D31CEE"/>
    <w:rsid w:val="00D575FB"/>
    <w:rsid w:val="00D8604C"/>
    <w:rsid w:val="00E92005"/>
    <w:rsid w:val="00F06210"/>
    <w:rsid w:val="00F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  <w15:docId w15:val="{74C407D4-F65A-47C6-81AF-1F1EB78C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Theme="minorEastAsia" w:hAnsi="Candar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55A"/>
    <w:rPr>
      <w:color w:val="0000FF" w:themeColor="hyperlink"/>
      <w:u w:val="single"/>
    </w:rPr>
  </w:style>
  <w:style w:type="paragraph" w:customStyle="1" w:styleId="Default">
    <w:name w:val="Default"/>
    <w:rsid w:val="00C1255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3672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77E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57"/>
  </w:style>
  <w:style w:type="paragraph" w:styleId="Footer">
    <w:name w:val="footer"/>
    <w:basedOn w:val="Normal"/>
    <w:link w:val="FooterChar"/>
    <w:uiPriority w:val="99"/>
    <w:unhideWhenUsed/>
    <w:rsid w:val="002B6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57"/>
  </w:style>
  <w:style w:type="paragraph" w:customStyle="1" w:styleId="TableParagraph">
    <w:name w:val="Table Paragraph"/>
    <w:basedOn w:val="Normal"/>
    <w:uiPriority w:val="1"/>
    <w:qFormat/>
    <w:rsid w:val="00241F4C"/>
    <w:pPr>
      <w:widowControl w:val="0"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c.edu/resources/instructional-support/training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cc.edu/resources/instructional-support/acces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og.pcc.edu/handbook/s704-syllabus-standardsforcreditcours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cc.edu/distance/wp-content/uploads/sites/2/2013/02/WhatWorksWell_v2_FINAL-WEB_single_8-31-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cc.edu/distance/faculty/instruction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community college: faculty/academic professional assessment</vt:lpstr>
    </vt:vector>
  </TitlesOfParts>
  <Company>Portland Community College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community college: faculty/academic professional assessment</dc:title>
  <dc:creator>Sarah Tillery</dc:creator>
  <cp:lastModifiedBy>Leslie A. Wilkins</cp:lastModifiedBy>
  <cp:revision>6</cp:revision>
  <dcterms:created xsi:type="dcterms:W3CDTF">2017-07-10T20:41:00Z</dcterms:created>
  <dcterms:modified xsi:type="dcterms:W3CDTF">2017-07-11T17:29:00Z</dcterms:modified>
</cp:coreProperties>
</file>